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FA7E" w14:textId="71C34AC9" w:rsidR="00661DAD" w:rsidRDefault="00661DAD" w:rsidP="00661DAD">
      <w:pPr>
        <w:spacing w:after="0"/>
        <w:ind w:firstLine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Минакова Светлана Евгеньевна</w:t>
      </w:r>
    </w:p>
    <w:p w14:paraId="5FEE4348" w14:textId="1FAE1C7F" w:rsidR="008F40D1" w:rsidRPr="00DF5EE6" w:rsidRDefault="008F40D1" w:rsidP="00661DA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Картотека дидактических игр по развитию ориентировки</w:t>
      </w:r>
    </w:p>
    <w:p w14:paraId="52981033" w14:textId="77777777" w:rsidR="008F40D1" w:rsidRPr="00DF5EE6" w:rsidRDefault="008F40D1" w:rsidP="00661DA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в пространстве у детей старшего дошкольного возраста</w:t>
      </w:r>
    </w:p>
    <w:p w14:paraId="2EB255B6" w14:textId="77777777" w:rsidR="008F40D1" w:rsidRPr="00DF5EE6" w:rsidRDefault="008F40D1" w:rsidP="00661DAD">
      <w:pPr>
        <w:spacing w:after="0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t>Игры и упражнения на дифференцировку основных пространственных направлений в процессе активного передвижения в пространстве</w:t>
      </w:r>
    </w:p>
    <w:p w14:paraId="0A8EF126" w14:textId="6C18FAED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«Правильно улицу пройдешь – в новый дом перейдешь;</w:t>
      </w:r>
    </w:p>
    <w:p w14:paraId="28C603F7" w14:textId="77777777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ошибешься в старом останешься»</w:t>
      </w:r>
      <w:r w:rsidR="00DF5EE6">
        <w:rPr>
          <w:rFonts w:ascii="Times New Roman" w:hAnsi="Times New Roman" w:cs="Times New Roman"/>
          <w:b/>
          <w:sz w:val="28"/>
        </w:rPr>
        <w:t>.</w:t>
      </w:r>
    </w:p>
    <w:p w14:paraId="4F92E74E" w14:textId="77777777" w:rsidR="008F40D1" w:rsidRPr="00DF5EE6" w:rsidRDefault="008F40D1" w:rsidP="00661DAD">
      <w:pPr>
        <w:spacing w:after="0"/>
        <w:ind w:firstLine="0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t>Описание игры</w:t>
      </w:r>
      <w:r w:rsidR="00DF5EE6" w:rsidRPr="00DF5EE6">
        <w:rPr>
          <w:rFonts w:ascii="Times New Roman" w:hAnsi="Times New Roman" w:cs="Times New Roman"/>
          <w:sz w:val="28"/>
        </w:rPr>
        <w:t>:</w:t>
      </w:r>
      <w:r w:rsidRPr="00DF5EE6">
        <w:rPr>
          <w:rFonts w:ascii="Times New Roman" w:hAnsi="Times New Roman" w:cs="Times New Roman"/>
          <w:sz w:val="28"/>
        </w:rPr>
        <w:t xml:space="preserve"> На полу групповой комнаты изображен тротуар, по которому будут идти пешеходы. Перпендикулярно тротуару, с двух концов, ограничивающих его протяженность, расположены стулья. Это «дома». Дети сидят на стульях, они изображают жителей домов. Количество стульев, расположенных с противоположных концов тротуара, одинаково. После удачного перехода по тротуару дети, сидящие друг напротив друга, обмениваются домами. Перед началом игры воспитатель объясняет, что люди ходят по правой стороне тротуара и поэтому не мешают  пешеходам, идущим им навстречу. При показе действий, воспитатель еще раз привлекает к этому внимание детей и обменивается «домиком» с ребенком, который сидел напротив него. Затем он вызывает двоих детей, сидящих друг против друга. Они идут по тротуару навстречу друг другу и тоже обмениваются «домиками». Затем идет следующая пара и т.д. Игра заканчивается, когда все дети обменяются «домиками» и окажутся с противоположной стороны.</w:t>
      </w:r>
    </w:p>
    <w:p w14:paraId="51C08D9A" w14:textId="77777777" w:rsidR="008F40D1" w:rsidRPr="00DF5EE6" w:rsidRDefault="008F40D1" w:rsidP="00661DA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Игра «Правильно пройдешь – другой флажок возьмешь»</w:t>
      </w:r>
      <w:r w:rsidR="00DF5EE6">
        <w:rPr>
          <w:rFonts w:ascii="Times New Roman" w:hAnsi="Times New Roman" w:cs="Times New Roman"/>
          <w:b/>
          <w:sz w:val="28"/>
        </w:rPr>
        <w:t>.</w:t>
      </w:r>
    </w:p>
    <w:p w14:paraId="630526DC" w14:textId="77777777" w:rsidR="008F40D1" w:rsidRPr="00DF5EE6" w:rsidRDefault="008F40D1" w:rsidP="00661DAD">
      <w:pPr>
        <w:spacing w:after="0"/>
        <w:ind w:firstLine="0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t xml:space="preserve">Описание игры: сходна с первой по организации, характеру игрового действия и правилам игры. Но она несколько сложнее: ребенку предлагается пройти «по тротуару» до конца, затем повернуться на 180, снова определить правую сторону и вернуться назад к своему «домику». Как и в предыдущей игре одновременно навстречу друг другу идут двое детей. При встрече на обратном пути они обмениваются флажками, возвращаются к своему стулу, передают флажок следующему ребенку, который теперь отправляется по </w:t>
      </w:r>
      <w:r w:rsidRPr="00DF5EE6">
        <w:rPr>
          <w:rFonts w:ascii="Times New Roman" w:hAnsi="Times New Roman" w:cs="Times New Roman"/>
          <w:sz w:val="28"/>
        </w:rPr>
        <w:lastRenderedPageBreak/>
        <w:t>тому же пути навстречу другому ребенку, идущему с противоположного конца «тротуара».</w:t>
      </w:r>
    </w:p>
    <w:p w14:paraId="57B09E90" w14:textId="77777777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«Передай пакет»</w:t>
      </w:r>
      <w:r w:rsidR="00DF5EE6">
        <w:rPr>
          <w:rFonts w:ascii="Times New Roman" w:hAnsi="Times New Roman" w:cs="Times New Roman"/>
          <w:b/>
          <w:sz w:val="28"/>
        </w:rPr>
        <w:t>.</w:t>
      </w:r>
    </w:p>
    <w:p w14:paraId="2DBFCF95" w14:textId="77777777" w:rsidR="008F40D1" w:rsidRPr="00DF5EE6" w:rsidRDefault="008F40D1" w:rsidP="00661DA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t xml:space="preserve">Описание игры: отличается от предыдущей тем, что вместо </w:t>
      </w:r>
      <w:proofErr w:type="gramStart"/>
      <w:r w:rsidRPr="00DF5EE6">
        <w:rPr>
          <w:rFonts w:ascii="Times New Roman" w:hAnsi="Times New Roman" w:cs="Times New Roman"/>
          <w:sz w:val="28"/>
        </w:rPr>
        <w:t>флажков  детям</w:t>
      </w:r>
      <w:proofErr w:type="gramEnd"/>
      <w:r w:rsidRPr="00DF5EE6">
        <w:rPr>
          <w:rFonts w:ascii="Times New Roman" w:hAnsi="Times New Roman" w:cs="Times New Roman"/>
          <w:sz w:val="28"/>
        </w:rPr>
        <w:t xml:space="preserve">  идущим навстречу друг другу, вручаются пакеты, которыми они затем обмениваются. Последний, кто получает в игре пакет, развертывает его и рассказывает, что получили в подарок дети его ряда. Момент: «А что в пакете?» - придает игре особую занимательность, создает атмосферу приятного ожидания, не снижая вместе с тем дидактической ценности игры.</w:t>
      </w:r>
    </w:p>
    <w:p w14:paraId="328B55BB" w14:textId="77777777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Игра «Зайцы и волк»</w:t>
      </w:r>
      <w:r w:rsidR="00DF5EE6">
        <w:rPr>
          <w:rFonts w:ascii="Times New Roman" w:hAnsi="Times New Roman" w:cs="Times New Roman"/>
          <w:b/>
          <w:sz w:val="28"/>
        </w:rPr>
        <w:t>.</w:t>
      </w:r>
    </w:p>
    <w:p w14:paraId="2664AF2B" w14:textId="77777777" w:rsidR="008F40D1" w:rsidRPr="00DF5EE6" w:rsidRDefault="008F40D1" w:rsidP="00661DA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t>Описание игры: дети по сигналу убегают «от волка» и прячутся за свои «домики». «Домиками» служат стулья или цветные полые кубы. Спрятавшимися от «волка» считаются те «зайцы», у которых «домик» был расположен в соответствии с заданием воспитателя впереди, сзади, справа или слева от ребенка.</w:t>
      </w:r>
    </w:p>
    <w:p w14:paraId="7FA0BBFD" w14:textId="77777777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«Третий лишний»</w:t>
      </w:r>
      <w:r w:rsidR="00DF5EE6">
        <w:rPr>
          <w:rFonts w:ascii="Times New Roman" w:hAnsi="Times New Roman" w:cs="Times New Roman"/>
          <w:b/>
          <w:sz w:val="28"/>
        </w:rPr>
        <w:t>.</w:t>
      </w:r>
    </w:p>
    <w:p w14:paraId="5458E207" w14:textId="77777777" w:rsidR="008F40D1" w:rsidRPr="00DF5EE6" w:rsidRDefault="008F40D1" w:rsidP="00661DA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t>Описание игры: ориентировка осуществляется уже от другого ребенка. Острота игровой ситуации  («убежать от водящего» или «спрятаться от волка») и быстрый темп снижают часто качество, т.е. точность выполнения задания. Поэтому необходимо обеспечить постепенное нарастание трудностей. Проведение таких игр рекомендовано с детьми шестого года жизни.</w:t>
      </w:r>
    </w:p>
    <w:p w14:paraId="70E40FF7" w14:textId="63853D34" w:rsidR="008F40D1" w:rsidRPr="00DF5EE6" w:rsidRDefault="008F40D1" w:rsidP="00661DA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Игры и упражнения на ориентировку в пространстве</w:t>
      </w:r>
    </w:p>
    <w:p w14:paraId="7845665F" w14:textId="77777777" w:rsidR="008F40D1" w:rsidRPr="00DF5EE6" w:rsidRDefault="008F40D1" w:rsidP="00661DA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с закрытыми глазами.</w:t>
      </w:r>
    </w:p>
    <w:p w14:paraId="19753D3B" w14:textId="77777777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«Яков, где ты?»</w:t>
      </w:r>
      <w:r w:rsidR="00DF5EE6">
        <w:rPr>
          <w:rFonts w:ascii="Times New Roman" w:hAnsi="Times New Roman" w:cs="Times New Roman"/>
          <w:b/>
          <w:sz w:val="28"/>
        </w:rPr>
        <w:t>.</w:t>
      </w:r>
    </w:p>
    <w:p w14:paraId="41BAB782" w14:textId="77777777" w:rsidR="008F40D1" w:rsidRPr="00DF5EE6" w:rsidRDefault="008F40D1" w:rsidP="00661DA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t>Описание игры: одному из детей завязывают глаза. Это «</w:t>
      </w:r>
      <w:proofErr w:type="spellStart"/>
      <w:r w:rsidRPr="00DF5EE6">
        <w:rPr>
          <w:rFonts w:ascii="Times New Roman" w:hAnsi="Times New Roman" w:cs="Times New Roman"/>
          <w:sz w:val="28"/>
        </w:rPr>
        <w:t>жмурка</w:t>
      </w:r>
      <w:proofErr w:type="spellEnd"/>
      <w:r w:rsidRPr="00DF5EE6">
        <w:rPr>
          <w:rFonts w:ascii="Times New Roman" w:hAnsi="Times New Roman" w:cs="Times New Roman"/>
          <w:sz w:val="28"/>
        </w:rPr>
        <w:t>». Он ловит другого ребенка, время от времени спрашивая его: «Яков, где ты?» - «Я здесь», - отвечает тот и убегает. «</w:t>
      </w:r>
      <w:proofErr w:type="spellStart"/>
      <w:r w:rsidRPr="00DF5EE6">
        <w:rPr>
          <w:rFonts w:ascii="Times New Roman" w:hAnsi="Times New Roman" w:cs="Times New Roman"/>
          <w:sz w:val="28"/>
        </w:rPr>
        <w:t>Жмурка</w:t>
      </w:r>
      <w:proofErr w:type="spellEnd"/>
      <w:r w:rsidRPr="00DF5EE6">
        <w:rPr>
          <w:rFonts w:ascii="Times New Roman" w:hAnsi="Times New Roman" w:cs="Times New Roman"/>
          <w:sz w:val="28"/>
        </w:rPr>
        <w:t>» по голосу определяет местонахождение ребенка и старается поймать его.</w:t>
      </w:r>
    </w:p>
    <w:p w14:paraId="331EBD1C" w14:textId="77777777" w:rsidR="008F40D1" w:rsidRPr="00DF5EE6" w:rsidRDefault="008F40D1" w:rsidP="00661DAD">
      <w:pPr>
        <w:spacing w:after="0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«Поймай звоночек»</w:t>
      </w:r>
      <w:r w:rsidR="00DF5EE6">
        <w:rPr>
          <w:rFonts w:ascii="Times New Roman" w:hAnsi="Times New Roman" w:cs="Times New Roman"/>
          <w:b/>
          <w:sz w:val="28"/>
        </w:rPr>
        <w:t>.</w:t>
      </w:r>
    </w:p>
    <w:p w14:paraId="3D49AE91" w14:textId="77777777" w:rsidR="008F40D1" w:rsidRPr="00DF5EE6" w:rsidRDefault="008F40D1" w:rsidP="00661DAD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lastRenderedPageBreak/>
        <w:t>Описание игры: на ленту или веревочку, расположенную выше роста детей, привязывают звоночек. Ребенку предлагают внимательно посмотреть на его расположение и затем с закрытыми глазами поймать звоночек и позвонить. Предварительно несколько раз кружат, что, несомненно, осложняет выполнение предложенного задания.</w:t>
      </w:r>
    </w:p>
    <w:p w14:paraId="4EBAD0E2" w14:textId="155F4452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«Куда пойдёшь и что найдёшь»</w:t>
      </w:r>
      <w:r w:rsidR="00DF5EE6">
        <w:rPr>
          <w:rFonts w:ascii="Times New Roman" w:hAnsi="Times New Roman" w:cs="Times New Roman"/>
          <w:b/>
          <w:sz w:val="28"/>
        </w:rPr>
        <w:t>.</w:t>
      </w:r>
    </w:p>
    <w:p w14:paraId="012CF191" w14:textId="02CCB8C3" w:rsidR="00DF5EE6" w:rsidRPr="00DF5EE6" w:rsidRDefault="008F40D1" w:rsidP="00661DAD">
      <w:pPr>
        <w:spacing w:after="0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t>Описание игры: перед игрой все дети рассаживаются полукругом перед полками с игрушками. Один из детей поворачивается лицом ко всем детям, но при этом не видит, куда воспитатель спрятал игрушку. Затем ведущий даёт инструкции этому ребёнку. Например, сделай 2 шага вперёд, 3 шага влево, ещё 1 шаг вперёд, ищи на нижней полке. В роли ведущего вначале выступает воспитатель, затем – это может быть ребёнок, правильно выполнивший инструкцию.</w:t>
      </w:r>
    </w:p>
    <w:p w14:paraId="343C0292" w14:textId="77777777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Игры и упражнения на ориентировку в двухмерном пространстве, т.е. на плоскости, например, на листе бумаги.</w:t>
      </w:r>
    </w:p>
    <w:p w14:paraId="7D3B6C09" w14:textId="02D8C272" w:rsidR="008F40D1" w:rsidRPr="00DF5EE6" w:rsidRDefault="008F40D1" w:rsidP="00661D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F5EE6">
        <w:rPr>
          <w:rFonts w:ascii="Times New Roman" w:eastAsia="Calibri" w:hAnsi="Times New Roman" w:cs="Times New Roman"/>
          <w:b/>
          <w:sz w:val="28"/>
          <w:szCs w:val="24"/>
        </w:rPr>
        <w:t>«Я еду на машине»</w:t>
      </w:r>
      <w:r w:rsidR="00661DAD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6BAC882B" w14:textId="77777777" w:rsidR="008F40D1" w:rsidRPr="00DF5EE6" w:rsidRDefault="008F40D1" w:rsidP="00661DA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hAnsi="Times New Roman" w:cs="Times New Roman"/>
          <w:sz w:val="28"/>
        </w:rPr>
        <w:t xml:space="preserve">Описание игры: </w:t>
      </w:r>
      <w:r w:rsidRPr="00DF5EE6">
        <w:rPr>
          <w:rFonts w:ascii="Times New Roman" w:eastAsia="Calibri" w:hAnsi="Times New Roman" w:cs="Times New Roman"/>
          <w:sz w:val="28"/>
          <w:szCs w:val="24"/>
        </w:rPr>
        <w:t>перед каждым ребёнком лист бумаги (А3) и маленькая машинка.</w:t>
      </w:r>
    </w:p>
    <w:p w14:paraId="54F0DB9F" w14:textId="77777777" w:rsidR="008F40D1" w:rsidRPr="00DF5EE6" w:rsidRDefault="008F40D1" w:rsidP="00661DA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eastAsia="Calibri" w:hAnsi="Times New Roman" w:cs="Times New Roman"/>
          <w:sz w:val="28"/>
          <w:szCs w:val="24"/>
        </w:rPr>
        <w:t>Вариант 1. Дети, слушая инструкции воспитателя, передвигают машинку в нужном направлении. Например, в правом нижнем углу листа – гараж, оттуда мы поедем по нижней стороне листа в школу. Она находится в левом нижнем углу, а после школы мы поедем в зоопарк, который находится в правом верхнем углу, и т.д.</w:t>
      </w:r>
    </w:p>
    <w:p w14:paraId="3726424C" w14:textId="77777777" w:rsidR="008F40D1" w:rsidRPr="00DF5EE6" w:rsidRDefault="008F40D1" w:rsidP="00661DA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eastAsia="Calibri" w:hAnsi="Times New Roman" w:cs="Times New Roman"/>
          <w:sz w:val="28"/>
          <w:szCs w:val="24"/>
        </w:rPr>
        <w:t>Вариант 2. Воспитатель начинает игру, дети по очереди придумывают и проговаривают следующий ориентир.</w:t>
      </w:r>
    </w:p>
    <w:p w14:paraId="51CA27CA" w14:textId="50A84C55" w:rsidR="008F40D1" w:rsidRPr="00DF5EE6" w:rsidRDefault="008F40D1" w:rsidP="00661D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F5EE6">
        <w:rPr>
          <w:rFonts w:ascii="Times New Roman" w:eastAsia="Calibri" w:hAnsi="Times New Roman" w:cs="Times New Roman"/>
          <w:b/>
          <w:sz w:val="28"/>
          <w:szCs w:val="24"/>
        </w:rPr>
        <w:t>«Геометрический диктант»</w:t>
      </w:r>
      <w:r w:rsidR="00DF5EE6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5365437A" w14:textId="77777777" w:rsidR="008F40D1" w:rsidRPr="00DF5EE6" w:rsidRDefault="008F40D1" w:rsidP="00661DA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hAnsi="Times New Roman" w:cs="Times New Roman"/>
          <w:sz w:val="28"/>
        </w:rPr>
        <w:t xml:space="preserve">Описание игры: </w:t>
      </w:r>
      <w:r w:rsidRPr="00DF5EE6">
        <w:rPr>
          <w:rFonts w:ascii="Times New Roman" w:eastAsia="Calibri" w:hAnsi="Times New Roman" w:cs="Times New Roman"/>
          <w:sz w:val="28"/>
          <w:szCs w:val="24"/>
        </w:rPr>
        <w:t xml:space="preserve">перед детьми лежит лист бумаги и набор геометрических фигур. Воспитатель даёт инструкции, а дети должны выполнять в быстром темпе. Например, красный квадрат положить в левый </w:t>
      </w:r>
      <w:r w:rsidRPr="00DF5EE6">
        <w:rPr>
          <w:rFonts w:ascii="Times New Roman" w:eastAsia="Calibri" w:hAnsi="Times New Roman" w:cs="Times New Roman"/>
          <w:sz w:val="28"/>
          <w:szCs w:val="24"/>
        </w:rPr>
        <w:lastRenderedPageBreak/>
        <w:t>верхний угол, жёлтый круг – в центр листа, и т.д. после выполнения задания дети могут проверить правильность выполнения:</w:t>
      </w:r>
    </w:p>
    <w:p w14:paraId="6EDA8A04" w14:textId="77777777" w:rsidR="008F40D1" w:rsidRPr="00DF5EE6" w:rsidRDefault="008F40D1" w:rsidP="00661DA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eastAsia="Calibri" w:hAnsi="Times New Roman" w:cs="Times New Roman"/>
          <w:sz w:val="28"/>
          <w:szCs w:val="24"/>
        </w:rPr>
        <w:t>вариант 1: у воспитателя заготовлен заранее лист с нарисованными геометрическими фигурами соответственно диктанту;</w:t>
      </w:r>
    </w:p>
    <w:p w14:paraId="50EDAE78" w14:textId="77777777" w:rsidR="008F40D1" w:rsidRPr="00DF5EE6" w:rsidRDefault="008F40D1" w:rsidP="00661DA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eastAsia="Calibri" w:hAnsi="Times New Roman" w:cs="Times New Roman"/>
          <w:sz w:val="28"/>
          <w:szCs w:val="24"/>
        </w:rPr>
        <w:t>вариант 2: кто-то из детей (под контролем воспитателя) выполняет работу на магнитной доске, которую затем можно повернуть ко всем детям.</w:t>
      </w:r>
    </w:p>
    <w:p w14:paraId="494B048A" w14:textId="77777777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Игры словесные.</w:t>
      </w:r>
    </w:p>
    <w:p w14:paraId="5DF9FEE4" w14:textId="77777777" w:rsidR="008F40D1" w:rsidRPr="00DF5EE6" w:rsidRDefault="008F40D1" w:rsidP="00661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F5EE6">
        <w:rPr>
          <w:rFonts w:ascii="Times New Roman" w:hAnsi="Times New Roman" w:cs="Times New Roman"/>
          <w:b/>
          <w:sz w:val="28"/>
        </w:rPr>
        <w:t>«Наоборот»</w:t>
      </w:r>
      <w:r w:rsidR="00DF5EE6">
        <w:rPr>
          <w:rFonts w:ascii="Times New Roman" w:hAnsi="Times New Roman" w:cs="Times New Roman"/>
          <w:b/>
          <w:sz w:val="28"/>
        </w:rPr>
        <w:t>.</w:t>
      </w:r>
    </w:p>
    <w:p w14:paraId="5AB46C15" w14:textId="77777777" w:rsidR="008F40D1" w:rsidRPr="00DF5EE6" w:rsidRDefault="008F40D1" w:rsidP="00661DAD">
      <w:pPr>
        <w:spacing w:after="0"/>
        <w:rPr>
          <w:rFonts w:ascii="Times New Roman" w:hAnsi="Times New Roman" w:cs="Times New Roman"/>
          <w:sz w:val="28"/>
        </w:rPr>
      </w:pPr>
      <w:r w:rsidRPr="00DF5EE6">
        <w:rPr>
          <w:rFonts w:ascii="Times New Roman" w:hAnsi="Times New Roman" w:cs="Times New Roman"/>
          <w:sz w:val="28"/>
        </w:rPr>
        <w:t xml:space="preserve">Описание игры: ребенок должен вспомнить и произнести слово, противоположное по смыслу тому, что назвал воспитатель. Например: впереди - сзади, над - под, высоко - низко, далеко- близко, вверху- внизу и т.п. </w:t>
      </w:r>
    </w:p>
    <w:p w14:paraId="56A35A1D" w14:textId="77777777" w:rsidR="008F40D1" w:rsidRPr="00DF5EE6" w:rsidRDefault="008F40D1" w:rsidP="00661D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F5EE6">
        <w:rPr>
          <w:rFonts w:ascii="Times New Roman" w:eastAsia="Calibri" w:hAnsi="Times New Roman" w:cs="Times New Roman"/>
          <w:b/>
          <w:sz w:val="28"/>
          <w:szCs w:val="24"/>
        </w:rPr>
        <w:t>«Что изменилось?»</w:t>
      </w:r>
      <w:r w:rsidR="00DF5EE6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53C4E75F" w14:textId="77777777" w:rsidR="008F40D1" w:rsidRPr="00DF5EE6" w:rsidRDefault="008F40D1" w:rsidP="00661DAD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hAnsi="Times New Roman" w:cs="Times New Roman"/>
          <w:sz w:val="28"/>
        </w:rPr>
        <w:t xml:space="preserve">Описание игры: </w:t>
      </w:r>
      <w:r w:rsidRPr="00DF5EE6">
        <w:rPr>
          <w:rFonts w:ascii="Times New Roman" w:eastAsia="Calibri" w:hAnsi="Times New Roman" w:cs="Times New Roman"/>
          <w:sz w:val="28"/>
          <w:szCs w:val="24"/>
        </w:rPr>
        <w:t xml:space="preserve">перед детьми на столе в 2 (3) ряда расположены игрушки, по 3 (4) в каждом ряду. Ведущий предлагает всем детям посмотреть и запомнить расположение игрушек. Затем дети закрывают глаза. </w:t>
      </w:r>
    </w:p>
    <w:p w14:paraId="43ED0360" w14:textId="77777777" w:rsidR="008F40D1" w:rsidRPr="00DF5EE6" w:rsidRDefault="008F40D1" w:rsidP="00661DAD">
      <w:pPr>
        <w:spacing w:after="0"/>
        <w:ind w:firstLine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eastAsia="Calibri" w:hAnsi="Times New Roman" w:cs="Times New Roman"/>
          <w:sz w:val="28"/>
          <w:szCs w:val="24"/>
        </w:rPr>
        <w:t xml:space="preserve">Вариант 1: ведущий убирает какую-нибудь игрушку и просит назвать её и то место, где она находилась. Например, исчез </w:t>
      </w:r>
      <w:proofErr w:type="spellStart"/>
      <w:r w:rsidRPr="00DF5EE6">
        <w:rPr>
          <w:rFonts w:ascii="Times New Roman" w:eastAsia="Calibri" w:hAnsi="Times New Roman" w:cs="Times New Roman"/>
          <w:sz w:val="28"/>
          <w:szCs w:val="24"/>
        </w:rPr>
        <w:t>дракоша</w:t>
      </w:r>
      <w:proofErr w:type="spellEnd"/>
      <w:r w:rsidRPr="00DF5EE6">
        <w:rPr>
          <w:rFonts w:ascii="Times New Roman" w:eastAsia="Calibri" w:hAnsi="Times New Roman" w:cs="Times New Roman"/>
          <w:sz w:val="28"/>
          <w:szCs w:val="24"/>
        </w:rPr>
        <w:t>, который был внизу между щенком и попугаем.</w:t>
      </w:r>
    </w:p>
    <w:p w14:paraId="76A747DF" w14:textId="77777777" w:rsidR="008F40D1" w:rsidRPr="00DF5EE6" w:rsidRDefault="008F40D1" w:rsidP="00661DAD">
      <w:pPr>
        <w:spacing w:after="0"/>
        <w:ind w:firstLine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eastAsia="Calibri" w:hAnsi="Times New Roman" w:cs="Times New Roman"/>
          <w:sz w:val="28"/>
          <w:szCs w:val="24"/>
        </w:rPr>
        <w:t>Вариант 2: ведущий меняет местами две игрушки и просит назвать то место, где они были первоначально. Например, поросёнок сидел внизу слева, а мышка – наверху между щенком и телёнком.</w:t>
      </w:r>
    </w:p>
    <w:p w14:paraId="0A7D3997" w14:textId="77777777" w:rsidR="008F40D1" w:rsidRPr="00DF5EE6" w:rsidRDefault="008F40D1" w:rsidP="00661DAD">
      <w:pPr>
        <w:spacing w:after="0"/>
        <w:ind w:firstLine="0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eastAsia="Calibri" w:hAnsi="Times New Roman" w:cs="Times New Roman"/>
          <w:sz w:val="28"/>
          <w:szCs w:val="24"/>
        </w:rPr>
        <w:t>В роли ведущего может быть как воспитатель, так и ребёнок.</w:t>
      </w:r>
    </w:p>
    <w:p w14:paraId="011707D6" w14:textId="77777777" w:rsidR="008F40D1" w:rsidRPr="00DF5EE6" w:rsidRDefault="008F40D1" w:rsidP="00661DA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F5EE6">
        <w:rPr>
          <w:rFonts w:ascii="Times New Roman" w:eastAsia="Calibri" w:hAnsi="Times New Roman" w:cs="Times New Roman"/>
          <w:b/>
          <w:sz w:val="28"/>
          <w:szCs w:val="24"/>
        </w:rPr>
        <w:t>Игра «Найди магнит»</w:t>
      </w:r>
      <w:r w:rsidR="00DF5EE6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14:paraId="6B945623" w14:textId="77777777" w:rsidR="00A941C5" w:rsidRPr="00DF5EE6" w:rsidRDefault="008F40D1" w:rsidP="00661DAD">
      <w:pPr>
        <w:spacing w:after="0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DF5EE6">
        <w:rPr>
          <w:rFonts w:ascii="Times New Roman" w:hAnsi="Times New Roman" w:cs="Times New Roman"/>
          <w:sz w:val="28"/>
        </w:rPr>
        <w:t xml:space="preserve">Описание игры: </w:t>
      </w:r>
      <w:r w:rsidRPr="00DF5EE6">
        <w:rPr>
          <w:rFonts w:ascii="Times New Roman" w:eastAsia="Calibri" w:hAnsi="Times New Roman" w:cs="Times New Roman"/>
          <w:sz w:val="28"/>
          <w:szCs w:val="24"/>
        </w:rPr>
        <w:t>перед детьми на магнитной доске разнообразные магниты. Каждый из них загадывает, – какой магнит он будет искать с закрытыми (завязанными) глазами. Дети по очереди выходят к доске, чтобы найти «свой» магнит, при этом остальные дети дают подсказки, где искать. Например, выше, выше, ещё выше, левее, чуть-чуть вниз.</w:t>
      </w:r>
    </w:p>
    <w:p w14:paraId="34B95BCD" w14:textId="77777777" w:rsidR="008F40D1" w:rsidRPr="00DF5EE6" w:rsidRDefault="008F40D1" w:rsidP="00661DAD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</w:p>
    <w:sectPr w:rsidR="008F40D1" w:rsidRPr="00DF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09E4D" w14:textId="77777777" w:rsidR="00913191" w:rsidRDefault="00913191" w:rsidP="00A941C5">
      <w:pPr>
        <w:spacing w:after="0" w:line="240" w:lineRule="auto"/>
      </w:pPr>
      <w:r>
        <w:separator/>
      </w:r>
    </w:p>
  </w:endnote>
  <w:endnote w:type="continuationSeparator" w:id="0">
    <w:p w14:paraId="4D262163" w14:textId="77777777" w:rsidR="00913191" w:rsidRDefault="00913191" w:rsidP="00A9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4E97" w14:textId="77777777" w:rsidR="00913191" w:rsidRDefault="00913191" w:rsidP="00A941C5">
      <w:pPr>
        <w:spacing w:after="0" w:line="240" w:lineRule="auto"/>
      </w:pPr>
      <w:r>
        <w:separator/>
      </w:r>
    </w:p>
  </w:footnote>
  <w:footnote w:type="continuationSeparator" w:id="0">
    <w:p w14:paraId="1C73BA6C" w14:textId="77777777" w:rsidR="00913191" w:rsidRDefault="00913191" w:rsidP="00A9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B7E80"/>
    <w:multiLevelType w:val="hybridMultilevel"/>
    <w:tmpl w:val="433A9E64"/>
    <w:lvl w:ilvl="0" w:tplc="519678C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DF76A9"/>
    <w:multiLevelType w:val="hybridMultilevel"/>
    <w:tmpl w:val="FF1A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072273">
    <w:abstractNumId w:val="0"/>
  </w:num>
  <w:num w:numId="2" w16cid:durableId="31491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0D1"/>
    <w:rsid w:val="0031187D"/>
    <w:rsid w:val="00661DAD"/>
    <w:rsid w:val="008723A9"/>
    <w:rsid w:val="008F254B"/>
    <w:rsid w:val="008F40D1"/>
    <w:rsid w:val="00913191"/>
    <w:rsid w:val="00A26009"/>
    <w:rsid w:val="00A92FAF"/>
    <w:rsid w:val="00A941C5"/>
    <w:rsid w:val="00B505F6"/>
    <w:rsid w:val="00DE6CD2"/>
    <w:rsid w:val="00D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F3A7"/>
  <w15:docId w15:val="{966C9779-8E87-479C-A4AC-ABAC5F4C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D1"/>
    <w:pPr>
      <w:spacing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1C5"/>
  </w:style>
  <w:style w:type="paragraph" w:styleId="a5">
    <w:name w:val="footer"/>
    <w:basedOn w:val="a"/>
    <w:link w:val="a6"/>
    <w:uiPriority w:val="99"/>
    <w:unhideWhenUsed/>
    <w:rsid w:val="00A94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1C5"/>
  </w:style>
  <w:style w:type="paragraph" w:styleId="a7">
    <w:name w:val="List Paragraph"/>
    <w:basedOn w:val="a"/>
    <w:uiPriority w:val="34"/>
    <w:qFormat/>
    <w:rsid w:val="00A9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lenovo</cp:lastModifiedBy>
  <cp:revision>4</cp:revision>
  <dcterms:created xsi:type="dcterms:W3CDTF">2017-04-23T15:13:00Z</dcterms:created>
  <dcterms:modified xsi:type="dcterms:W3CDTF">2025-03-24T08:13:00Z</dcterms:modified>
</cp:coreProperties>
</file>