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78A7" w14:textId="77777777" w:rsidR="00BD5977" w:rsidRDefault="00BD5977" w:rsidP="00F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ТЕАТРАЛИЗОВАННОЙ ИГРЫ ДЛЯ РАЗВИТИЯ ЭМПАТИИ ДЕТЕЙ </w:t>
      </w:r>
      <w:r w:rsidR="00F93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СТАРШЕГО ДОШКОЛЬНОГО ВОЗРАСТА</w:t>
      </w:r>
    </w:p>
    <w:p w14:paraId="3FD98133" w14:textId="77777777" w:rsidR="00F934BB" w:rsidRDefault="00F934BB" w:rsidP="00F934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5F2A">
        <w:rPr>
          <w:rFonts w:ascii="Times New Roman" w:hAnsi="Times New Roman" w:cs="Times New Roman"/>
          <w:i/>
          <w:sz w:val="24"/>
          <w:szCs w:val="24"/>
        </w:rPr>
        <w:t xml:space="preserve">В.А. </w:t>
      </w:r>
      <w:proofErr w:type="spellStart"/>
      <w:r w:rsidRPr="00565F2A">
        <w:rPr>
          <w:rFonts w:ascii="Times New Roman" w:hAnsi="Times New Roman" w:cs="Times New Roman"/>
          <w:i/>
          <w:sz w:val="24"/>
          <w:szCs w:val="24"/>
        </w:rPr>
        <w:t>Котрина</w:t>
      </w:r>
      <w:proofErr w:type="spellEnd"/>
    </w:p>
    <w:p w14:paraId="163E55E6" w14:textId="77777777" w:rsidR="00F934BB" w:rsidRDefault="00F934BB" w:rsidP="00F934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психолого-педагогических</w:t>
      </w:r>
    </w:p>
    <w:p w14:paraId="05C183EA" w14:textId="77777777" w:rsidR="004E669E" w:rsidRDefault="00F934BB" w:rsidP="00F934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дисциплин высшей квалификационной категории </w:t>
      </w:r>
    </w:p>
    <w:p w14:paraId="70722042" w14:textId="28BC8828" w:rsidR="00F934BB" w:rsidRDefault="004E669E" w:rsidP="00F934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ГБОУ СПО Педагогический колледж №1 им. Н.А. Некрасова  </w:t>
      </w:r>
    </w:p>
    <w:p w14:paraId="49118926" w14:textId="77777777" w:rsidR="00F934BB" w:rsidRPr="00BD5977" w:rsidRDefault="00F934BB" w:rsidP="00F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C75EBB" w14:textId="77777777" w:rsidR="00BD5977" w:rsidRPr="00BD5977" w:rsidRDefault="00BD5977" w:rsidP="004832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83205"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«Человек не может понимать </w:t>
      </w:r>
    </w:p>
    <w:p w14:paraId="3B8A034D" w14:textId="77777777" w:rsidR="00BD5977" w:rsidRPr="00BD5977" w:rsidRDefault="00483205" w:rsidP="004832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окружающий его мир</w:t>
      </w: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только </w:t>
      </w:r>
    </w:p>
    <w:p w14:paraId="38AD72DF" w14:textId="77777777" w:rsidR="00BD5977" w:rsidRPr="00BD5977" w:rsidRDefault="00483205" w:rsidP="004832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логикой  мозга,  он должен ощутить его</w:t>
      </w:r>
    </w:p>
    <w:p w14:paraId="711C9CF1" w14:textId="77777777" w:rsidR="00483205" w:rsidRPr="00BD5977" w:rsidRDefault="00483205" w:rsidP="004832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логикой сердца, то есть эмоцией»</w:t>
      </w:r>
    </w:p>
    <w:p w14:paraId="71BDB1C6" w14:textId="77777777" w:rsidR="00483205" w:rsidRPr="00BD5977" w:rsidRDefault="00483205" w:rsidP="004832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С.В. Образцов</w:t>
      </w:r>
    </w:p>
    <w:p w14:paraId="1559EC3F" w14:textId="77777777" w:rsidR="00483205" w:rsidRPr="00BD5977" w:rsidRDefault="00483205" w:rsidP="004832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5C8F558" w14:textId="77777777" w:rsidR="00BD5977" w:rsidRPr="00BD5977" w:rsidRDefault="00BD597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способности и эстетические эмоции интенсивно развиваются в период от трех до пяти лет и проявляются в стремлении ребенка к духовному осмыслению окружающего мира. Как указывается в исследованиях Е.М.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Торшиловой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, Т.М. Морозовой после пяти лет при неправильной организации педагогического процесса отмечается спад в развитии эмоциональной сферы, что ведет к снижению познавательной и творческой активности детей.</w:t>
      </w:r>
    </w:p>
    <w:p w14:paraId="7978FD3E" w14:textId="77777777" w:rsidR="00483205" w:rsidRPr="00BD5977" w:rsidRDefault="00483205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– один из самых ярких, красочных и доступных восприятию ребенка сфер искусства. Театрализованная деятельность обладает огромным потенциалом развития эмоциональной сферы дошкольников. Театр для детей –это школа чувств и восприятия, школа высокой эмоциональной культуры, человеческого общения и отношений.</w:t>
      </w:r>
    </w:p>
    <w:p w14:paraId="31983048" w14:textId="77777777" w:rsidR="00483205" w:rsidRPr="00BD5977" w:rsidRDefault="00483205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Эмоциональная сторона личности – это «работа сердца и нервов», где требуется буквально ежедневное и ежечасное расходование огромных душевных сил (В.А. Сухомлинский)</w:t>
      </w:r>
    </w:p>
    <w:p w14:paraId="3680FE44" w14:textId="77777777" w:rsidR="00483205" w:rsidRPr="00BD5977" w:rsidRDefault="00483205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способности и эстетические эмоции интенсивно развиваются в период от трех до пяти лет и проявляются в стремлении ребенка к духовному осмыслению окружающего мира. Как указывается в исследованиях Е.М.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Торшиловой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, Т.М. Морозовой после пяти лет при неправильной организации педагогического процесса отмечается спад в развитии эмоциональной сферы, что ведет к снижению познавательной и творческой активности детей.</w:t>
      </w:r>
    </w:p>
    <w:p w14:paraId="0DA754D1" w14:textId="77777777" w:rsidR="00483205" w:rsidRPr="00BD5977" w:rsidRDefault="00483205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эмоциональной культуры в формировании личности подчеркивали Л.И.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Божович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, Л.С. Выготский, А.В. Запорожец, А.Д. Кошелева, A.Н. Лук, Л.П. Стрелкова, В.А. Сухомлинский. Исследования показали, что в дошкольном возрасте закладываются основы эмоционально-нравственной культуры личности.</w:t>
      </w:r>
    </w:p>
    <w:p w14:paraId="676D8ECB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эффективных средств всестороннего развития и воспитания ребенка в младшем дошкольном возрасте является театрализованные игры, которые близки и понятны как детям, так и взрослым, прежде всего потому, что в основе его лежит игра. Дошкольное детство — период особой социально-эмоциональной чувствительности, время открытий себя миру и мира для себя. Важнейшие задачи, которые решают дети в этом возрасте — это общение с окружающими: сверстниками и взрослыми, природой и самим собой, освоение сущности человеческих отношений.</w:t>
      </w:r>
    </w:p>
    <w:p w14:paraId="710BFCC7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Действия мам и пап, воспитателей и психологов направлены на то, чтобы помочь своим детям и воспитанникам научиться правильно жить среди других людей, быть эмоционально отзывчивыми, способными к сопереживанию, готовыми проявлять гуманное отношение к окружающему миру. Но эти усилия, чаще всего, не получают адекватных результатов: современный ребенок становится жестоким и безразличным, он </w:t>
      </w:r>
      <w:r w:rsid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становится равнодушным к проблемам и страданиям других.  </w:t>
      </w:r>
    </w:p>
    <w:p w14:paraId="73ED41DF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эмпатии способствует формированию нравственных чувств, способность поставить себя на место другого человека (или предмета), способность к сопереживанию. Эмпатия также включает способность определить эмоциональное состояние другого человека на основе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мимичских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реакций, поступков, жестов и т.д.</w:t>
      </w:r>
    </w:p>
    <w:p w14:paraId="7004F149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 неразрывно связана с эмоциональным развитием человека.</w:t>
      </w:r>
    </w:p>
    <w:p w14:paraId="08A95F4E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эмпатийные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проявления можно наблюдать уже у младенца. Они имеют форму эмоциональной идентификации, подражания, эмоционального заражения, и они пока связаны еще только с очень близкими людьми — родственниками. </w:t>
      </w:r>
    </w:p>
    <w:p w14:paraId="64B9E875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С двух лет, помимо сопереживания значимым взрослым, появляется отзывчивость к сверстнику на основе отождествления себя с ним, своих чувств с чувствами другого. Эти возрастные границы совпадают с началом периода активного расширения у детей раннего возраста социальных эмоций, социализацией всего процесса развития, который базируется на механизме эмоционального заражения.</w:t>
      </w:r>
    </w:p>
    <w:p w14:paraId="4B17C864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дошкольном возрасте (к трем годам) данный механизм утрачивает свое влияние в связи с появлением у ребенка способности поставить себя в положение другого, с отделением себя и сверстника как самостоятельных партнеров общения и переживания. </w:t>
      </w:r>
    </w:p>
    <w:p w14:paraId="6A6F6FC7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старшем дошкольном возрасте эмпатия имеет свои специфические проявления. Они связаны с преобразованием непосредственного эмоционального реагирования ребенка в форму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эмпатийного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переживания, обусловленного опытом нравственных ценностей и отношений.</w:t>
      </w:r>
    </w:p>
    <w:p w14:paraId="5020221F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условиях воспитания можно организовать практическую деятельность ребенка, в ходе которой он вступает в реальные взаимоотношения с окружающим миром и усваивает созданные обществом ценности. При этом особую роль приобретают те виды деятельности, которые вызывают яркий эмоциональный отклик у ребенка, заражают его: игра, слушание музыки и восприятие литературного произведения, спектакля и т.п. Особое место среди перечисленных видов детской деятельности в развитии эмпатии у старших дошкольников занимает театрализованная деятельность.</w:t>
      </w:r>
    </w:p>
    <w:p w14:paraId="7BC9F0A0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Театры для детей уже давно стали неотъемлемой частью театральной культуры, важным художественным средством нравственного воспитания подрастающего поколения, социально-психологической реанимации детей и подростков. И тому есть ряд объяснений, связанных в первую очередь с тем, что театральное искусство объединившее в себе элементы слова и музыки, живописного образа и пластического жеста, позволяет переживать человеку сложные и разнообразные душевные состояния.</w:t>
      </w:r>
    </w:p>
    <w:p w14:paraId="0D212383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 — один из самых зрелищных и доступных детям видов искусства, так как он, учитывая определенные особенности детей дошкольного возраста (эмоциональность, чувственное сознание, воображение, эмпатию), оказывает сильное развивающее влияние </w:t>
      </w: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эмоциональную сферу ребенка, выполняя при этом коммуникативную, регулятивную функции.</w:t>
      </w:r>
    </w:p>
    <w:p w14:paraId="4B5C15F5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Эта особенность театрального искусства с особой силой проявляется при восприятии спектаклей детьми дошкольного возраста. У них еще не выработалась способность сопоставлять сцену и жизнь, поэтому для них так характерна непосредственность восприятия, когда стираются грани между условностью искусства и реальной действительностью и возникает абсолютное доверие ко всему происходящему на сцене. Дети редко отделяют актера от роли, ставя знак равенства между сценой и действительностью. Они больше понимают и чувствуют, чем могут выразить. Отсюда чрезвычайно высока воспитательно-образовательная роль театра, его возможностей как педагогического средства в развитии эмпатии дошкольников. То есть, творческий процесс театрального действия, полное доверие ребенка тому, что происходит в спектакле, пьесе, игре-драматизации, направленность детского восприятия на сочувствие, сопереживание и даже соучастие, позволяет говорить о серьезных возможностях театрализованной деятельности в развитии эмпатии старших дошкольников.</w:t>
      </w:r>
    </w:p>
    <w:p w14:paraId="26C328C7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известно, что игра — это один из основных видов детской деятельности, в процессе которой у дошкольников развивается способность чувствовать эмоциональные состояния окружающих, способность занимать позицию переживающего и, совершая определенные действия, проигрывать различные варианты отношений с другими людьми. В этом и заключаются развивающие возможности театрализованных игр в нравственном воспитании детей дошкольного возраста.</w:t>
      </w:r>
    </w:p>
    <w:p w14:paraId="28002CCA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 игры или игры-драматизации способствуют развитию психических процессов и различных качеств детской личности — самостоятельности, инициативности, эмоциональной отзывчивости, воображения.</w:t>
      </w:r>
    </w:p>
    <w:p w14:paraId="29C31AB3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Принимая участие в театрализованной игре, ребенок берет на себя определенную роль, образ различных игровых персонажей, что дает ощущение эмоционального единства и сопричастности с ними, и позволяет реализовывать, выражать собственные, присущие детям чувства, тем самым проявляя и обогащая свой эмоционально-чувственный опыт. В дальнейшем, ребенок начинает отождествлять себя с полюбившимися героями. Способность к такой идентификации и позволяет через образы театрализованной игры оказывать влияние на детей, формировать опыт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эмпатийного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 Так же происходит усвоение различных образцов действий и поступков, что дает возможность дошкольникам не только глубже понять и узнать свой внутренний мир, но и учит делать нравственный выбор.</w:t>
      </w:r>
    </w:p>
    <w:p w14:paraId="3CE40C49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же должны быть педагогические условия, раскрывающие потенциал театрализованной деятельности в развитии эмпатии у старших дошкольников?</w:t>
      </w:r>
    </w:p>
    <w:p w14:paraId="13B81C65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 взгляд, выбор педагогической технологии в качестве условия развития эмпатии у детей старшего дошкольного возраста вполне закономерен и целесообразен.</w:t>
      </w:r>
    </w:p>
    <w:p w14:paraId="19261A4C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потому что развитие эмпатии в дошкольном детстве — это последовательный поэтапный процесс.</w:t>
      </w:r>
    </w:p>
    <w:p w14:paraId="65CB93A6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эффективность использования театрализованной деятельности в развитии эмпатии у старших дошкольников также требует поэтапности действий со стороны воспитателя. И чем четче будут определены действия педагога, тем эффективнее будет результат, к которому они идут вместе с ребенком.</w:t>
      </w:r>
    </w:p>
    <w:p w14:paraId="4DEC306E" w14:textId="77777777" w:rsidR="00AB0F97" w:rsidRPr="00BD5977" w:rsidRDefault="00AB0F97" w:rsidP="00BD5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развития эмпатии в группе должен быть уголок театрализованной деятельности, в котором есть ширмы, занавес, 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виды театров (настольный, теневой, би-ба-</w:t>
      </w:r>
      <w:proofErr w:type="spellStart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, пальчиковый, театр ложек и т.д.), так же костюмерная в которой размещены костюмы. Маски, атрибуты, декорации для работы над созданием образа и различных игровых композиций. Все это способствует развитию и поддержанию интереса детей и открывает широкие возможности для создания собственного художественного образа детей, освоение различных игровых позиций, развитие творческих способностей.</w:t>
      </w:r>
    </w:p>
    <w:p w14:paraId="790ABFBA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в деятельность детей можно включать:</w:t>
      </w:r>
    </w:p>
    <w:p w14:paraId="2C6A459F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дыхательную гимнастику, действующую успокаивающе на нервную систему; чтение детских потешек, стихотворений со сменой движений и выражений   лица, способствующих развитию произвольности и умение выражать   эмоции;</w:t>
      </w:r>
    </w:p>
    <w:p w14:paraId="03FDB2C4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беседы, рассказы для формирования общих представлений о театре и развития эмоционально-положительного отношения к театрализованной деятельности;</w:t>
      </w:r>
    </w:p>
    <w:p w14:paraId="36BFC00D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этюды и упражнения, развивающие способность раскрепощению держаться на публике;</w:t>
      </w:r>
    </w:p>
    <w:p w14:paraId="75378B0F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этюды и упражнения на узнавание эмоций;</w:t>
      </w:r>
    </w:p>
    <w:p w14:paraId="6EDEC491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коллективные театрализованные игры и драматизации;</w:t>
      </w:r>
    </w:p>
    <w:p w14:paraId="7327F445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упражнения по формированию выразительности исполнения;</w:t>
      </w:r>
    </w:p>
    <w:p w14:paraId="5ED2F62C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мини сценки;</w:t>
      </w:r>
    </w:p>
    <w:p w14:paraId="5E3AE09B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разыгрывание нравственно-этических ситуаций;</w:t>
      </w:r>
    </w:p>
    <w:p w14:paraId="13C7865C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беседы с использованием проблемных ситуаций;</w:t>
      </w:r>
    </w:p>
    <w:p w14:paraId="687A280C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игры-фантазии и игры-импровизации;</w:t>
      </w:r>
    </w:p>
    <w:p w14:paraId="315F5024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театрализованные игры – экспериментирования;</w:t>
      </w:r>
    </w:p>
    <w:p w14:paraId="3092519E" w14:textId="77777777" w:rsidR="00AB0F97" w:rsidRPr="00BD597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-   игры-путешествия в страну эмпатия.  </w:t>
      </w:r>
    </w:p>
    <w:p w14:paraId="7851DA62" w14:textId="77777777" w:rsidR="00AB0F97" w:rsidRDefault="00AB0F97" w:rsidP="00BD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9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работа способствует развитию эмпатии в дошкольном возрасте и учит детей не быть равнодушными к окружающим. В этот период закладываются качества, делающие человека человеком, проявляются индивидуальные черты. Поэтому эмпатия является одним из необходимых условий формирования эмоционального состояния детей. А это, прежде всего устойчивость к стрессам, гармония интеллектуальной, волевой сфер деятельности. Ребенок, научившийся сочувствовать и помогать людям, проявлять терпение и эмпатию, успешно адаптируется в коллективе школьников и имеет все предпосылки к успешной реализации.</w:t>
      </w:r>
    </w:p>
    <w:p w14:paraId="7733E672" w14:textId="77777777" w:rsidR="00F934BB" w:rsidRPr="004B4D06" w:rsidRDefault="00F934BB" w:rsidP="004B4D06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0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1D1CA591" w14:textId="77777777" w:rsidR="00F934BB" w:rsidRPr="004B4D06" w:rsidRDefault="00F934BB" w:rsidP="004B4D06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4D06">
        <w:rPr>
          <w:rFonts w:ascii="Times New Roman" w:eastAsia="Times New Roman" w:hAnsi="Times New Roman" w:cs="Times New Roman"/>
          <w:sz w:val="24"/>
          <w:szCs w:val="24"/>
        </w:rPr>
        <w:t xml:space="preserve">Грачева Т. А., </w:t>
      </w:r>
      <w:proofErr w:type="spellStart"/>
      <w:r w:rsidRPr="004B4D06">
        <w:rPr>
          <w:rFonts w:ascii="Times New Roman" w:eastAsia="Times New Roman" w:hAnsi="Times New Roman" w:cs="Times New Roman"/>
          <w:sz w:val="24"/>
          <w:szCs w:val="24"/>
        </w:rPr>
        <w:t>Деркунская</w:t>
      </w:r>
      <w:proofErr w:type="spellEnd"/>
      <w:r w:rsidRPr="004B4D06">
        <w:rPr>
          <w:rFonts w:ascii="Times New Roman" w:eastAsia="Times New Roman" w:hAnsi="Times New Roman" w:cs="Times New Roman"/>
          <w:sz w:val="24"/>
          <w:szCs w:val="24"/>
        </w:rPr>
        <w:t xml:space="preserve"> В. А., Комилова А. Ю., Пасечная Е. В., Сидорова Л. А. Педагогическая технология развития эмпатии старших  дошкольников в театрализованной деятельности: методическое пособие / Грачева Т. А., </w:t>
      </w:r>
      <w:proofErr w:type="spellStart"/>
      <w:r w:rsidRPr="004B4D06">
        <w:rPr>
          <w:rFonts w:ascii="Times New Roman" w:eastAsia="Times New Roman" w:hAnsi="Times New Roman" w:cs="Times New Roman"/>
          <w:sz w:val="24"/>
          <w:szCs w:val="24"/>
        </w:rPr>
        <w:t>Деркунская</w:t>
      </w:r>
      <w:proofErr w:type="spellEnd"/>
      <w:r w:rsidRPr="004B4D06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r w:rsidRPr="004B4D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А., Комилова А. Ю., Пасечная Е. В., Сидорова Л. А. - СПб.: Издательство «Детство - пресс» - 2016 – 144 с. </w:t>
      </w:r>
    </w:p>
    <w:p w14:paraId="6F0872C8" w14:textId="77777777" w:rsidR="00F934BB" w:rsidRPr="004B4D06" w:rsidRDefault="00F934BB" w:rsidP="004B4D06">
      <w:pPr>
        <w:pStyle w:val="a5"/>
        <w:spacing w:after="0" w:line="240" w:lineRule="auto"/>
        <w:ind w:left="1353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2284AF5" w14:textId="77777777" w:rsidR="00F934BB" w:rsidRPr="004B4D06" w:rsidRDefault="00F934BB" w:rsidP="004B4D06">
      <w:pPr>
        <w:pStyle w:val="a5"/>
        <w:numPr>
          <w:ilvl w:val="0"/>
          <w:numId w:val="1"/>
        </w:numPr>
        <w:spacing w:before="240" w:afterLines="20" w:after="48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B4D06">
        <w:rPr>
          <w:rFonts w:ascii="Times New Roman" w:hAnsi="Times New Roman" w:cs="Times New Roman"/>
          <w:color w:val="000000"/>
          <w:sz w:val="24"/>
          <w:szCs w:val="24"/>
        </w:rPr>
        <w:t>Макаренко Л.В. Театр и театрализованная деятельность в современном дошкольном учреждении образования: Монография / Л. Макаренко. – Донецк, 2015. – 211 с.</w:t>
      </w:r>
    </w:p>
    <w:p w14:paraId="4ED06CD9" w14:textId="77777777" w:rsidR="00F934BB" w:rsidRPr="004B4D06" w:rsidRDefault="00F934BB" w:rsidP="004B4D06">
      <w:pPr>
        <w:pStyle w:val="a5"/>
        <w:numPr>
          <w:ilvl w:val="0"/>
          <w:numId w:val="1"/>
        </w:numPr>
        <w:spacing w:before="240" w:afterLines="20" w:after="48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B4D06">
        <w:rPr>
          <w:rFonts w:ascii="Times New Roman" w:hAnsi="Times New Roman" w:cs="Times New Roman"/>
          <w:color w:val="000000"/>
          <w:sz w:val="24"/>
          <w:szCs w:val="24"/>
        </w:rPr>
        <w:t>Юданова О.С. Игра как средство формирования эмоциональных отношений между родителями и ребенком // Детский сад от «А» до «Я». – 2016. – №4. – 156 с.</w:t>
      </w:r>
    </w:p>
    <w:p w14:paraId="2CECA47D" w14:textId="77777777" w:rsidR="00F934BB" w:rsidRPr="004B4D06" w:rsidRDefault="00F934BB" w:rsidP="004B4D06">
      <w:pPr>
        <w:pStyle w:val="a5"/>
        <w:numPr>
          <w:ilvl w:val="0"/>
          <w:numId w:val="1"/>
        </w:numPr>
        <w:spacing w:before="240" w:afterLines="20" w:after="48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B4D0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взаимоотношений дошкольников в детском саду и семье / Под ред. В.К. </w:t>
      </w:r>
      <w:proofErr w:type="spellStart"/>
      <w:r w:rsidRPr="004B4D06">
        <w:rPr>
          <w:rFonts w:ascii="Times New Roman" w:hAnsi="Times New Roman" w:cs="Times New Roman"/>
          <w:color w:val="000000"/>
          <w:sz w:val="24"/>
          <w:szCs w:val="24"/>
        </w:rPr>
        <w:t>Котырло</w:t>
      </w:r>
      <w:proofErr w:type="spellEnd"/>
      <w:r w:rsidRPr="004B4D06">
        <w:rPr>
          <w:rFonts w:ascii="Times New Roman" w:hAnsi="Times New Roman" w:cs="Times New Roman"/>
          <w:color w:val="000000"/>
          <w:sz w:val="24"/>
          <w:szCs w:val="24"/>
        </w:rPr>
        <w:t>. – М.: Педагогика, 2013. – 142 с.</w:t>
      </w:r>
    </w:p>
    <w:p w14:paraId="0D6F1938" w14:textId="77777777" w:rsidR="00F934BB" w:rsidRPr="004B4D06" w:rsidRDefault="00F934BB" w:rsidP="004B4D06">
      <w:pPr>
        <w:pStyle w:val="a5"/>
        <w:numPr>
          <w:ilvl w:val="0"/>
          <w:numId w:val="1"/>
        </w:numPr>
        <w:spacing w:before="240" w:afterLines="100"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4D06">
        <w:rPr>
          <w:rFonts w:ascii="Times New Roman" w:hAnsi="Times New Roman" w:cs="Times New Roman"/>
          <w:sz w:val="24"/>
          <w:szCs w:val="24"/>
        </w:rPr>
        <w:t>Козлова С.А., Куликова Т.А. Дошкольная педагогика. - М.: Академия, 2013., 416 с.</w:t>
      </w:r>
    </w:p>
    <w:p w14:paraId="7A272998" w14:textId="77777777" w:rsidR="00F934BB" w:rsidRPr="004B4D06" w:rsidRDefault="00F934BB" w:rsidP="004B4D06">
      <w:pPr>
        <w:pStyle w:val="HTML"/>
        <w:widowControl w:val="0"/>
        <w:numPr>
          <w:ilvl w:val="0"/>
          <w:numId w:val="1"/>
        </w:numPr>
        <w:tabs>
          <w:tab w:val="left" w:pos="0"/>
        </w:tabs>
        <w:spacing w:afterLines="100" w:after="240"/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B4D0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Ершова А.П. Взаимосвязь процессов обучения и воспитания в театральном образовании // Эстетическое воспитание. - М., 2014.</w:t>
      </w:r>
    </w:p>
    <w:p w14:paraId="4B73AB86" w14:textId="77777777" w:rsidR="00F934BB" w:rsidRPr="004B4D06" w:rsidRDefault="00F934BB" w:rsidP="004B4D06">
      <w:pPr>
        <w:pStyle w:val="HTML"/>
        <w:widowControl w:val="0"/>
        <w:numPr>
          <w:ilvl w:val="0"/>
          <w:numId w:val="1"/>
        </w:numPr>
        <w:tabs>
          <w:tab w:val="left" w:pos="0"/>
        </w:tabs>
        <w:spacing w:afterLines="100" w:after="24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B4D06">
        <w:rPr>
          <w:rFonts w:ascii="Times New Roman" w:hAnsi="Times New Roman" w:cs="Times New Roman"/>
          <w:sz w:val="24"/>
          <w:szCs w:val="24"/>
          <w:lang w:val="ru-RU"/>
        </w:rPr>
        <w:t xml:space="preserve">Антипина Е.А. Театрализованная деятельность в детском саду. -М., 2015. </w:t>
      </w:r>
    </w:p>
    <w:p w14:paraId="2F87FE89" w14:textId="77777777" w:rsidR="00F934BB" w:rsidRPr="004B4D06" w:rsidRDefault="00F934BB" w:rsidP="004B4D0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C92DB" w14:textId="77777777" w:rsidR="00F419D2" w:rsidRPr="004B4D06" w:rsidRDefault="00F419D2" w:rsidP="004B4D06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19D2" w:rsidRPr="004B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5057"/>
    <w:multiLevelType w:val="hybridMultilevel"/>
    <w:tmpl w:val="0CEE87FE"/>
    <w:lvl w:ilvl="0" w:tplc="7BD291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3409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05"/>
    <w:rsid w:val="00483205"/>
    <w:rsid w:val="004B4D06"/>
    <w:rsid w:val="004E669E"/>
    <w:rsid w:val="008F1576"/>
    <w:rsid w:val="00AB0F97"/>
    <w:rsid w:val="00BD5977"/>
    <w:rsid w:val="00F419D2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997B"/>
  <w15:docId w15:val="{4067F4C0-5309-4639-91B6-DAD63B8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9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34B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9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Jaba</cp:lastModifiedBy>
  <cp:revision>5</cp:revision>
  <dcterms:created xsi:type="dcterms:W3CDTF">2018-05-20T18:02:00Z</dcterms:created>
  <dcterms:modified xsi:type="dcterms:W3CDTF">2024-11-25T15:51:00Z</dcterms:modified>
</cp:coreProperties>
</file>