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B9" w:rsidRPr="00021EB9" w:rsidRDefault="00021EB9" w:rsidP="0002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B9">
        <w:rPr>
          <w:rFonts w:ascii="Times New Roman" w:hAnsi="Times New Roman" w:cs="Times New Roman"/>
          <w:b/>
          <w:sz w:val="28"/>
          <w:szCs w:val="28"/>
        </w:rPr>
        <w:t>Методическая разработка НОД</w:t>
      </w:r>
    </w:p>
    <w:p w:rsidR="00021EB9" w:rsidRPr="00021EB9" w:rsidRDefault="00021EB9" w:rsidP="0002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B9">
        <w:rPr>
          <w:rFonts w:ascii="Times New Roman" w:hAnsi="Times New Roman" w:cs="Times New Roman"/>
          <w:b/>
          <w:sz w:val="28"/>
          <w:szCs w:val="28"/>
        </w:rPr>
        <w:t>на раннюю профориентацию</w:t>
      </w:r>
      <w:r w:rsidRPr="00021EB9">
        <w:rPr>
          <w:rFonts w:ascii="Times New Roman" w:hAnsi="Times New Roman" w:cs="Times New Roman"/>
          <w:b/>
          <w:sz w:val="28"/>
          <w:szCs w:val="28"/>
        </w:rPr>
        <w:t xml:space="preserve"> у детей старшего дошкольного возраста</w:t>
      </w:r>
    </w:p>
    <w:p w:rsidR="00021EB9" w:rsidRPr="00021EB9" w:rsidRDefault="00021EB9" w:rsidP="00021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Профессии: от известного к неизвестному</w:t>
      </w:r>
      <w:r w:rsidRPr="00021EB9">
        <w:rPr>
          <w:rFonts w:ascii="Times New Roman" w:hAnsi="Times New Roman" w:cs="Times New Roman"/>
          <w:b/>
          <w:sz w:val="28"/>
          <w:szCs w:val="28"/>
        </w:rPr>
        <w:t>»</w:t>
      </w:r>
    </w:p>
    <w:p w:rsidR="00464673" w:rsidRPr="00021EB9" w:rsidRDefault="00021EB9" w:rsidP="00021E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1EB9">
        <w:rPr>
          <w:rFonts w:ascii="Times New Roman" w:hAnsi="Times New Roman" w:cs="Times New Roman"/>
          <w:i/>
          <w:sz w:val="28"/>
          <w:szCs w:val="28"/>
        </w:rPr>
        <w:t xml:space="preserve">Федорова Александра Сергеевна, воспитатель, ГБДОУ детский сад №32 </w:t>
      </w:r>
      <w:proofErr w:type="spellStart"/>
      <w:r w:rsidRPr="00021EB9">
        <w:rPr>
          <w:rFonts w:ascii="Times New Roman" w:hAnsi="Times New Roman" w:cs="Times New Roman"/>
          <w:i/>
          <w:sz w:val="28"/>
          <w:szCs w:val="28"/>
        </w:rPr>
        <w:t>Петродворцового</w:t>
      </w:r>
      <w:proofErr w:type="spellEnd"/>
      <w:r w:rsidRPr="00021EB9">
        <w:rPr>
          <w:rFonts w:ascii="Times New Roman" w:hAnsi="Times New Roman" w:cs="Times New Roman"/>
          <w:i/>
          <w:sz w:val="28"/>
          <w:szCs w:val="28"/>
        </w:rPr>
        <w:t xml:space="preserve"> района Санкт-Петербурга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 современном мире вопросы профориентации становятся все более актуальными уже на ранних этапах жизни человека. Профориентация в детском возрасте играет ключевую роль в формировании личности, помогая ребенку развивать свои уникальные таланты, интересы и потенциалы. Этот процесс направлен на помощь ребенку в понимании себя, своих предпочтений и возможностей, что впоследствии позволит ему принимать осознанные решения относительно будущего выбора образования и профессионального пути.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Профориентация детей старшего дошкольного возраста — это система мероприятий, направленных на развитие их способностей и интересов, формирование представлений о будущей профессиональной деятельности. Задачи включают установление контакта, раскрытие творческих возможностей, формирование уверенности и ознакомление с различными видами деятельности.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Дети старшего дошкольного возраста находятся в периоде активного формирования личности и индивидуальности. В этом возрасте происходит развитие когнитивных, эмоциональных и социальных функций. Психологические особенности включают стремление к самостоятельности и самовыражению, повышенную эмоциональную уязвимость, непостоянство интересов и предпочтений, а также недостаточную развитость навыков самооценки. Учитывая эти особенности, важно проводить 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021EB9">
        <w:rPr>
          <w:rFonts w:ascii="Times New Roman" w:hAnsi="Times New Roman" w:cs="Times New Roman"/>
          <w:sz w:val="24"/>
          <w:szCs w:val="24"/>
        </w:rPr>
        <w:t xml:space="preserve"> мероприятия, адаптированные к возрастным и психологическим особенностям детей.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Роль воспитателя в процессе профориентации детей старшего дошкольного возраста является ключевой и ответственной. Воспитатель играет роль гида, направляя ребенка в освоении новых знаний и навыков, а также помогая ему развивать интересы и открывать свои таланты. В процессе профориентации воспитатель создает благоприятную образовательную среду, где дети могут экспериментировать, исследовать и обсуждать различные виды деятельности. Он также устанавливает доверительные отношения с ребенком и его семьей, обеспечивая поддержку и понимание в процессе выбора и самопознания. Роль воспитателя заключается также в проведении индивидуальных и групповых занятий, направленных на раскрытие потенциала каждого ребенка и помощь в определении его интересов и предпочтений в будущей профессиональной деятельности.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Организация деятельности по профориентации в дошкольном учреждении включает в себя создание специальных программ и мероприятий, направленных на развитие </w:t>
      </w:r>
      <w:r w:rsidRPr="00021EB9">
        <w:rPr>
          <w:rFonts w:ascii="Times New Roman" w:hAnsi="Times New Roman" w:cs="Times New Roman"/>
          <w:sz w:val="24"/>
          <w:szCs w:val="24"/>
        </w:rPr>
        <w:lastRenderedPageBreak/>
        <w:t>интересов, способностей и самоопределения детей. Это могут быть тематические занятия, игровые и творческие мастерские, экскурсии, беседы с представителями различных профессий и другие формы работы. Важно, чтобы такая деятельность была организована систематически и интегрирована в общий учебный процесс, а также учитывала индивидуальные особенности и потребности каждого ребенка.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Методы ранней профориентации: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Игровые методы: включают разнообразные игровые сценарии, ролевые игры и творческие задания, способствующие выявлению интересов и способностей детей. Наблюдение и анализ интересов: Проведение наблюдений за детьми и анализ их игровых предпочтений и активностей для определения потенциала и вкусов.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Консультирование родителей: Предоставление информации и рекомендаций родителям по вопросам профориентации, включая индивидуальные консультации и родительские собрания.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Сотрудничество между семьей и дошкольным учреждением играет важную роль в процессе профориентации. Родители являются первыми наблюдателями и поддерживающими лицами для ребенка, поэтому их участие в 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1EB9">
        <w:rPr>
          <w:rFonts w:ascii="Times New Roman" w:hAnsi="Times New Roman" w:cs="Times New Roman"/>
          <w:sz w:val="24"/>
          <w:szCs w:val="24"/>
        </w:rPr>
        <w:t xml:space="preserve"> деятельности крайне важно. Дошкольные учреждения могут проводить родительские собрания, консультации, а также предоставлять информацию и рекомендации по развитию интересов и способностей детей. Обмен информацией между воспитателями и родителями позволяет создать единую стратегию развития ребенка и обеспечить его успешное 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021EB9">
        <w:rPr>
          <w:rFonts w:ascii="Times New Roman" w:hAnsi="Times New Roman" w:cs="Times New Roman"/>
          <w:sz w:val="24"/>
          <w:szCs w:val="24"/>
        </w:rPr>
        <w:t xml:space="preserve"> взросление.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Влияние семьи, образовательной среды и социума на профориентацию детей существенно. Семейные ценности и профессиональные предпочтения родителей, а также медиа и культурные образцы, через которые формируются представления ребенка о будущей профессиональной деятельности, играют ключевую роль. Для успешной профориентации необходимо сотрудничество и гармоничное взаимодействие между всеми этими факторами.</w:t>
      </w:r>
    </w:p>
    <w:p w:rsid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 заключении следует подчеркнуть, что процесс ранней профориентации у детей старшего дошкольного возраста имеет определяющее значение для их будущего. В процессе профориентации важно учитывать индивидуальные особенности каждого ребенка и сотрудничество между семьей, воспитателями и образовательными учреждениями. Развитие эффективных методов и подходов к профориентации позволяет гармонично развивать детей и готовить их к осознанному выбору профессионального пути.</w:t>
      </w:r>
    </w:p>
    <w:p w:rsidR="00021EB9" w:rsidRDefault="00021EB9" w:rsidP="00021E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B9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021EB9" w:rsidRDefault="00021EB9" w:rsidP="00021E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занятия с детьми старшего дошкольного возраста </w:t>
      </w:r>
    </w:p>
    <w:p w:rsidR="00021EB9" w:rsidRPr="00021EB9" w:rsidRDefault="00021EB9" w:rsidP="00021E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«Профессии: от известного к неизвестному»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Цель: Познакомить детей с профессиями 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грумер</w:t>
      </w:r>
      <w:proofErr w:type="spellEnd"/>
      <w:r w:rsidRPr="00021EB9">
        <w:rPr>
          <w:rFonts w:ascii="Times New Roman" w:hAnsi="Times New Roman" w:cs="Times New Roman"/>
          <w:sz w:val="24"/>
          <w:szCs w:val="24"/>
        </w:rPr>
        <w:t>, стюардесса, кинолог, лесник.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Развивающая: способствовать развитию связной речи, мышления, памяти, любознательности, наблюдательности, активизировать и обогащать словарь детей.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Образовательная: Познакомить с понятием «профессия», «оплата труда».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Воспитательная: Воспитывать интерес к разным профессиям, к их значимости в жизни. Оборудование и материалы: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021EB9">
        <w:rPr>
          <w:rFonts w:ascii="Times New Roman" w:hAnsi="Times New Roman" w:cs="Times New Roman"/>
          <w:sz w:val="24"/>
          <w:szCs w:val="24"/>
        </w:rPr>
        <w:t>»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Круги с фотографиями и загадками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Атрибут к 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физминутке</w:t>
      </w:r>
      <w:proofErr w:type="spellEnd"/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Изображение наскального рисунка.</w:t>
      </w:r>
    </w:p>
    <w:p w:rsidR="00021EB9" w:rsidRPr="00021EB9" w:rsidRDefault="00021EB9" w:rsidP="00423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Мотивационно-побудительная часть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 фотографию с наскальным </w:t>
      </w:r>
      <w:proofErr w:type="gramStart"/>
      <w:r w:rsidRPr="00021EB9">
        <w:rPr>
          <w:rFonts w:ascii="Times New Roman" w:hAnsi="Times New Roman" w:cs="Times New Roman"/>
          <w:sz w:val="24"/>
          <w:szCs w:val="24"/>
        </w:rPr>
        <w:t>изображением  древней</w:t>
      </w:r>
      <w:proofErr w:type="gramEnd"/>
      <w:r w:rsidRPr="00021EB9">
        <w:rPr>
          <w:rFonts w:ascii="Times New Roman" w:hAnsi="Times New Roman" w:cs="Times New Roman"/>
          <w:sz w:val="24"/>
          <w:szCs w:val="24"/>
        </w:rPr>
        <w:t xml:space="preserve"> охоты на животных. Дети рассматривают. Воспитатель задает вопрос: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Скажите, что изображено на этой картине? (предположения детей)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Что делают люди на ней?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Как вы думаете, кем является этот человек? (охотником)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21EB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21EB9">
        <w:rPr>
          <w:rFonts w:ascii="Times New Roman" w:hAnsi="Times New Roman" w:cs="Times New Roman"/>
          <w:sz w:val="24"/>
          <w:szCs w:val="24"/>
        </w:rPr>
        <w:t xml:space="preserve"> охотник – это профессия?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Почему?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Давайте разбираться, что такое профессия.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EB9" w:rsidRPr="00021EB9" w:rsidRDefault="00021EB9" w:rsidP="00423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Организационно-поисковая часть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Воспитатель вместе с детьми подходит к 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Твистеру</w:t>
      </w:r>
      <w:proofErr w:type="spellEnd"/>
      <w:r w:rsidRPr="00021EB9">
        <w:rPr>
          <w:rFonts w:ascii="Times New Roman" w:hAnsi="Times New Roman" w:cs="Times New Roman"/>
          <w:sz w:val="24"/>
          <w:szCs w:val="24"/>
        </w:rPr>
        <w:t>, круги которого закрыты.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- Предлагаю вам отгадать несколько профессий, которые я зашифровала. Разделитесь на 4 команды по 3 человека.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Каждый цвет - это определенная профессия. Вы будете получать подсказки постепенно, каждый раз пытаясь отгадать скрытую профессию.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Воспитатель определяет по считалке, что, например, первая команда будет открывать зеленые круги, вторая – желтые, третья – синие, четвертая – красные.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Первая команда открывает первый круг. Там изображение машинки для стрижки (триммер). Воспитатель задает вопрос: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021E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1EB9">
        <w:rPr>
          <w:rFonts w:ascii="Times New Roman" w:hAnsi="Times New Roman" w:cs="Times New Roman"/>
          <w:sz w:val="24"/>
          <w:szCs w:val="24"/>
        </w:rPr>
        <w:t xml:space="preserve"> какой профессией может быть связан данный предмет? (парикмахер и др.)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После каждой открытой подсказки команда обсуждает и делает свои предположения, к какой профессии может относится данный предмет.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Вторая команда открывает желтый круг. Там изображен самолет (варианты для предположений: пилот, конструктор). Также обсуждения и предположения.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Третья команда открывает первый синий круг – поводок.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Четвертая команда – лесные животные.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Далее открывается второй сектор зеленой команды. На ней фотография выставки животных. Детям необходимо задуматься, как эти два изображения могут быть связаны между собой и какую профессию могут представлять.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Второй сектор желтой команды – музыкальный ключ (включается запись взлета самолета).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Второй сектор синей команды – полицейский.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Второй сектор красной команды – леший (герой сказок).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Последние сектора – это загадки, явно указывающие на зашифрованную профессию.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Кто животным сделает прическу?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Феном, щеткой и расческой.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На лапах когти подстрижет,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Челку в бантик уберет?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Все в его руках горит,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Кто изменит внешний вид? (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грумер</w:t>
      </w:r>
      <w:proofErr w:type="spellEnd"/>
      <w:r w:rsidRPr="00021EB9">
        <w:rPr>
          <w:rFonts w:ascii="Times New Roman" w:hAnsi="Times New Roman" w:cs="Times New Roman"/>
          <w:sz w:val="24"/>
          <w:szCs w:val="24"/>
        </w:rPr>
        <w:t xml:space="preserve"> или парикмахер для животных)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Это девушка в самолете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Нам расскажет о полете,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Принесет еду, напитки,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Не оставит без улыбки.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Безопасность и покой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Обеспечит нам с тобой. (стюардесса)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Он - друзей четвероногих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Всеми признанный знаток.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Воспитатель очень строгий,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Крепко держит поводок.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Учит он в собачьей школе,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lastRenderedPageBreak/>
        <w:t>Как команды выполнять.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Все боксеры, доги, колли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Назубок должны их знать. (кинолог)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Он природу охраняет,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Браконьеров прогоняет,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А зимою у кормушек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 гости ждет лесных зверушек. (лесник)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Подводим итог: обязательно разбираем все сектора, как они связаны между собой. Подтверждаем или опровергаем гипотезы детей.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21EB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21EB9">
        <w:rPr>
          <w:rFonts w:ascii="Times New Roman" w:hAnsi="Times New Roman" w:cs="Times New Roman"/>
          <w:sz w:val="24"/>
          <w:szCs w:val="24"/>
        </w:rPr>
        <w:t xml:space="preserve"> сейчас давайте немножко разомнемся. Вставайте передо мной, я буду показывать вам движения ног, а вы повторяйте. Руки могут выполнять любые движения, какие вы захотите.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Проводится подвижная 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21EB9">
        <w:rPr>
          <w:rFonts w:ascii="Times New Roman" w:hAnsi="Times New Roman" w:cs="Times New Roman"/>
          <w:sz w:val="24"/>
          <w:szCs w:val="24"/>
        </w:rPr>
        <w:t>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-Скажите, какую пользу приносит окружающим представители профессии «</w:t>
      </w:r>
      <w:proofErr w:type="spellStart"/>
      <w:r w:rsidRPr="00021EB9">
        <w:rPr>
          <w:rFonts w:ascii="Times New Roman" w:hAnsi="Times New Roman" w:cs="Times New Roman"/>
          <w:sz w:val="24"/>
          <w:szCs w:val="24"/>
        </w:rPr>
        <w:t>грумер</w:t>
      </w:r>
      <w:proofErr w:type="spellEnd"/>
      <w:r w:rsidRPr="00021EB9">
        <w:rPr>
          <w:rFonts w:ascii="Times New Roman" w:hAnsi="Times New Roman" w:cs="Times New Roman"/>
          <w:sz w:val="24"/>
          <w:szCs w:val="24"/>
        </w:rPr>
        <w:t>»?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- Скажите, пожалуйста, а если я попрошу вас </w:t>
      </w:r>
      <w:proofErr w:type="gramStart"/>
      <w:r w:rsidRPr="00021EB9">
        <w:rPr>
          <w:rFonts w:ascii="Times New Roman" w:hAnsi="Times New Roman" w:cs="Times New Roman"/>
          <w:sz w:val="24"/>
          <w:szCs w:val="24"/>
        </w:rPr>
        <w:t>подстричь  собачку</w:t>
      </w:r>
      <w:proofErr w:type="gramEnd"/>
      <w:r w:rsidRPr="00021EB9">
        <w:rPr>
          <w:rFonts w:ascii="Times New Roman" w:hAnsi="Times New Roman" w:cs="Times New Roman"/>
          <w:sz w:val="24"/>
          <w:szCs w:val="24"/>
        </w:rPr>
        <w:t>, у вас получится?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Почему?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Ответы детей. (Если дети выкажут готовность, воспитатель объясняет, что собаку можно поранить, сделать причёску некрасивой и пр.) 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Чем же должен обладать человек, который занимается этой профессией? (знаниями, он должен учиться этому делу)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Далее воспитатель организует беседу по тому же плану: обсуждение пользы и необходимость в обучении каждой профессии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– Какой мы можем сделать вывод? (Ответы детей. Воспитатель подводит детей к тому, что профессии </w:t>
      </w:r>
      <w:proofErr w:type="gramStart"/>
      <w:r w:rsidRPr="00021EB9">
        <w:rPr>
          <w:rFonts w:ascii="Times New Roman" w:hAnsi="Times New Roman" w:cs="Times New Roman"/>
          <w:sz w:val="24"/>
          <w:szCs w:val="24"/>
        </w:rPr>
        <w:t>нужно учиться</w:t>
      </w:r>
      <w:proofErr w:type="gramEnd"/>
      <w:r w:rsidRPr="00021EB9">
        <w:rPr>
          <w:rFonts w:ascii="Times New Roman" w:hAnsi="Times New Roman" w:cs="Times New Roman"/>
          <w:sz w:val="24"/>
          <w:szCs w:val="24"/>
        </w:rPr>
        <w:t xml:space="preserve"> и она должна приносить пользу окружающим людям)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Скажите, а что такое «оплата труда»?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За что она положена?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Ответьте, как связана профессия с оплатой труда? (Ответы детей)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Ребята, посмотрите еще раз на картинку. Какой вопрос про человека, изображенного на древнем рисунке, я задавала в начале занятия? (если не сумеют ответить, напомнить: является ли профессией занятие этого человека)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Почему?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 xml:space="preserve">- Давайте разбираться: Приносит </w:t>
      </w:r>
      <w:proofErr w:type="gramStart"/>
      <w:r w:rsidRPr="00021EB9">
        <w:rPr>
          <w:rFonts w:ascii="Times New Roman" w:hAnsi="Times New Roman" w:cs="Times New Roman"/>
          <w:sz w:val="24"/>
          <w:szCs w:val="24"/>
        </w:rPr>
        <w:t>ли  охотник</w:t>
      </w:r>
      <w:proofErr w:type="gramEnd"/>
      <w:r w:rsidRPr="00021EB9">
        <w:rPr>
          <w:rFonts w:ascii="Times New Roman" w:hAnsi="Times New Roman" w:cs="Times New Roman"/>
          <w:sz w:val="24"/>
          <w:szCs w:val="24"/>
        </w:rPr>
        <w:t xml:space="preserve"> пользу окружающим? Он приносит еду для пропитания для остальных членов общины. Делает ли он это умело и хорошо? На картинке видно, что там нет женщин и детей, значит мы понимаем, что на охоту ходили только самые сильные мужчины племени. А получает ли этот человек «оплату своего труда»? Да, раньше не было денег, но в те времена люди могли получить взамен какие-либо другие блага (например, одежду, шкуру животного и др.)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Значит, делаем вывод, что охотник – это тоже профессия.</w:t>
      </w:r>
    </w:p>
    <w:p w:rsidR="00021EB9" w:rsidRPr="00021EB9" w:rsidRDefault="00021EB9" w:rsidP="004232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РЕФЛЕКСИЯ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Воспитатель раздает всем д</w:t>
      </w:r>
      <w:bookmarkStart w:id="0" w:name="_GoBack"/>
      <w:bookmarkEnd w:id="0"/>
      <w:r w:rsidRPr="00021EB9">
        <w:rPr>
          <w:rFonts w:ascii="Times New Roman" w:hAnsi="Times New Roman" w:cs="Times New Roman"/>
          <w:sz w:val="24"/>
          <w:szCs w:val="24"/>
        </w:rPr>
        <w:t>етям два яблока (красное и зеленое)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EB9">
        <w:rPr>
          <w:rFonts w:ascii="Times New Roman" w:hAnsi="Times New Roman" w:cs="Times New Roman"/>
          <w:sz w:val="24"/>
          <w:szCs w:val="24"/>
        </w:rPr>
        <w:t>- Ребята, если сегодня на нашем занятии вы узнали для себя что-то новое, поднимите вверх зеленое яблоко. Что нового вы узнали (Ответы детей). Если на нашем занятии сегодня вас все было знакомо, поднимите вверх красное яблоко.</w:t>
      </w:r>
    </w:p>
    <w:p w:rsidR="00021EB9" w:rsidRPr="00021EB9" w:rsidRDefault="00021EB9" w:rsidP="00021E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21EB9" w:rsidRPr="0002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36"/>
    <w:rsid w:val="00021EB9"/>
    <w:rsid w:val="00423286"/>
    <w:rsid w:val="00464673"/>
    <w:rsid w:val="00F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0747-5005-4936-9AEC-1AC7A5D8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2024-04-02T17:57:00Z</dcterms:created>
  <dcterms:modified xsi:type="dcterms:W3CDTF">2024-04-02T18:08:00Z</dcterms:modified>
</cp:coreProperties>
</file>