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3286E" w:rsidRPr="004174C0" w:rsidTr="004174C0">
        <w:trPr>
          <w:divId w:val="520094283"/>
          <w:tblCellSpacing w:w="0" w:type="dxa"/>
        </w:trPr>
        <w:tc>
          <w:tcPr>
            <w:tcW w:w="0" w:type="auto"/>
            <w:vAlign w:val="center"/>
            <w:hideMark/>
          </w:tcPr>
          <w:p w:rsidR="00F3286E" w:rsidRPr="004174C0" w:rsidRDefault="00643341" w:rsidP="00643341">
            <w:pPr>
              <w:jc w:val="center"/>
              <w:divId w:val="12495767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3286E" w:rsidRPr="004174C0">
              <w:rPr>
                <w:rFonts w:ascii="Times New Roman" w:hAnsi="Times New Roman" w:cs="Times New Roman"/>
              </w:rPr>
              <w:t>Как влияют гаджеты на ребенка</w:t>
            </w:r>
            <w:r w:rsidR="00F73CAB" w:rsidRPr="004174C0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174C0" w:rsidRPr="004174C0" w:rsidRDefault="00643341" w:rsidP="004174C0">
            <w:pPr>
              <w:divId w:val="1249576771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     </w:t>
            </w:r>
            <w:r w:rsidR="004174C0" w:rsidRPr="004174C0">
              <w:rPr>
                <w:rFonts w:ascii="Times New Roman" w:hAnsi="Times New Roman" w:cs="Times New Roman"/>
                <w:color w:val="333333"/>
              </w:rPr>
              <w:t>Гаджеты стали неотъемлемой частью нашей повседневной жизни. Как минимум смартфон есть у любого взрослого человека. А родители, как правило, это пример для подражания ребенка. Выработать оптимальное время использования гаджетов у школьников, чтобы они не вредили себе, сложно, но как же обстоят дела с дошкольниками? Давайте рассмотрим подробнее влияние электронных устройств на разные сферы развития ребенка.</w:t>
            </w:r>
          </w:p>
          <w:p w:rsidR="004174C0" w:rsidRPr="004174C0" w:rsidRDefault="00643341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     </w:t>
            </w:r>
            <w:r w:rsidR="004174C0" w:rsidRPr="004174C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Гаджет</w:t>
            </w:r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(в переводе с англ. яз.) - приспособление устройство, техническая новинка, выполняющая ограниченный круг задач.</w:t>
            </w:r>
          </w:p>
          <w:p w:rsidR="004174C0" w:rsidRPr="004174C0" w:rsidRDefault="00643341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    </w:t>
            </w:r>
            <w:r w:rsidR="004174C0" w:rsidRPr="004174C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Гаджеты</w:t>
            </w:r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 – это смарт-телефоны, компьютеры, ноутбуки, планшеты, и другие электронные устройства. Они слышат, видят, поют, рассказывают и делают кучу разных мелочей. К ним относятся и разные мелочи, например: ручки-диктофоны, </w:t>
            </w:r>
            <w:proofErr w:type="gramStart"/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очки-видеокамера</w:t>
            </w:r>
            <w:proofErr w:type="gramEnd"/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- на любой вкус и запросы. Удобные электронные устройства заполонили мир и заняли место в нашей жизни.</w:t>
            </w:r>
          </w:p>
          <w:p w:rsidR="004174C0" w:rsidRPr="004174C0" w:rsidRDefault="00643341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Следует согласиться, что гаджеты помогают нам. Они делают жизнь проще и комфортнее. Однако, при чрезмерном увлечении электроника, которая призвана помогать нам в жизни, может быть вредной для здоровья.</w:t>
            </w:r>
          </w:p>
          <w:p w:rsidR="004174C0" w:rsidRPr="004174C0" w:rsidRDefault="00643341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Существуют </w:t>
            </w:r>
            <w:proofErr w:type="gramStart"/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официальные</w:t>
            </w:r>
            <w:proofErr w:type="gramEnd"/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рекомендациям врачей о пребывании ребенка у монитора (компьютера, планшета или смартфона) со следующей продолжительность: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4-5 лет — не более 15 минут;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 лет — 20 минут;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7-9 лет — 30 минут;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10-12 лет — 40 минут;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3-14 лет — 50 минут.</w:t>
            </w:r>
          </w:p>
          <w:p w:rsidR="004174C0" w:rsidRPr="004174C0" w:rsidRDefault="00643341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</w:t>
            </w:r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Если занятие предполагает более длительное нахождение перед монитором, необходимо делать 10-минутые перерывы (физкультминутки различного характера). По мнению специалистов, даже взрослый человек не должен работать за компьютером беспрерывно более часа. </w:t>
            </w:r>
          </w:p>
          <w:p w:rsidR="004174C0" w:rsidRPr="004174C0" w:rsidRDefault="00643341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</w:t>
            </w:r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Гаджеты можно рассматривать не как средство развлечения, а как реальную помощь. Существует множество сайтов и учебных приложений, направленных на развитие мелкой моторики, реакции, логики, памяти и других важных навыков.</w:t>
            </w:r>
          </w:p>
          <w:p w:rsidR="004174C0" w:rsidRPr="004174C0" w:rsidRDefault="00643341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</w:t>
            </w:r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Ребенок школьного возраста вполне может пользовать такими приложениями, как график дел, расписание уроков, ведение дневника и т. д. Это развивает навыки самостоятельности и учит извлекать пользу из гаджетов, а не рассматривать их только как развлечение. </w:t>
            </w:r>
          </w:p>
          <w:p w:rsidR="004174C0" w:rsidRPr="004174C0" w:rsidRDefault="00643341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</w:t>
            </w:r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Можно выйти в интернет и просмотреть интересующую ученика информацию.</w:t>
            </w:r>
          </w:p>
          <w:p w:rsidR="004174C0" w:rsidRPr="004174C0" w:rsidRDefault="00643341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Существуют образовательные порталы и онлайн-платформы, на которых можно участвовать в онлайн-олимпиадах.</w:t>
            </w:r>
          </w:p>
          <w:p w:rsidR="004174C0" w:rsidRPr="004174C0" w:rsidRDefault="00643341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Кроме того, специальные приложения помогают самостоятельно заниматься спортом.  </w:t>
            </w:r>
          </w:p>
          <w:p w:rsidR="004174C0" w:rsidRPr="004174C0" w:rsidRDefault="00643341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 целом, электронные устройства уже прочно вошли в нашу жизнь, и нет смысла полностью запрещать их. Но надо четко контролировать время, которое ребёнок будет тратить на интерактивные развлечения, а также извлекать выгоду из детских обучающих программ.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Вред гаджетов для здоровья: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Нагрузка на зрение.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Известно, что люди, проводящие много времени за компьютером, страдают от так называемого синдрома сухого глаза. Это связано с тем, что из-за постоянной концентрации внимания человек перед монитором реже моргает.  В результате слёзная пленка высыхает и источается. Появляется ощущение сухости или «песка» в глазах, с которым дети борются своеобразно — начинают тереть их грязными руками, что, в свою очередь, может привести к конъюнктивиту. 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Близорукости стоит бояться, если ребенок систематически держит экран на маленьком от себя расстоянии. Глаза вынуждены постоянно повышать резкость изображения, что чревато спазмом зрительных мышц. Оптимальное расстояние между глазами и монитором — 60-70 см. 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Пониженный тонус мышц.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Долгое сидение перед компьютером или с планшетом в руках лишает нас возможности двигаться, приводя к спазмам мышечных групп и нарушению осанки. Для детей это особенно опасно, так как их мышечный и костный скелет все еще находится в стадии развития.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Довольно часто, интерактивные развлечения приводят к головным болям, поскольку напряжение, в первую очередь, ощущают мышцы шеи. От этого сдавливаются кровеносные сосуды, и снижается приток насыщенной кислородом крови к головному мозгу. Отсюда и головные боли, которые проходят только после хорошей физической разминки или активной прогулки на свежем воздухе. 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Ущерб для эмоционального развития.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Детские психологи считают, что злоупотребление гаджетами приводит к формированию зависимости, когда ребенок все свободное время старается посвящать компьютерным играм и онлайн-просмотру мультиков, отказываясь от других развлечений. Лишившись любимого электронного устройства, дети начинают чувствовать себя некомфортно и капризничать. 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 другой стороны, такая зависимость появляется только в том случае, если у ребенка нет альтернативных интересов. Постоянно находясь дома без определенных занятий, ребенку проще потратить свободное время на компьютер. Но как только появляются другие развлечения (прогулки, кружки, игры с родителями), он достаточно легко обходится без гаджетов. 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Расстройства сна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 результатам исследований оказалось, что использование планшета в течение 2 часов в режиме яркой подсветки, снижает концентрацию мелатонина. Использование мобильных телефонов, планшетных устройств, крайне негативно влияет на сон ребенка. Могут присутствовать такие факторы как раздражительность, повышенная утомляемость.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Агрессия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 любимых гаджетах, очень часто содержаться сцены насилия, которые крайне негативно влияют на несформированную психику ребенка, делаю его агрессивным по отношению к своим близким, друзьям. Жестокость и агрессия становится чем-то обыденным и привычным, стирается ощущение порога дозволенности. При этом дети не отдают себе отчёта в собственных действиях и не предвидят их последствий. 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Проблема с концентрации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Педагоги и психологи всё чаще отмечают у детей неспособность к самоуглублению, к концентрации на каком-либо занятии, отсутствие заинтересованности делом. Данные симптомы были обобщены в картину новой болезни «дефицит концентрации». 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Этот вид заболевания особенно ярко проявляется в обучении и характеризуется </w:t>
            </w:r>
            <w:proofErr w:type="spellStart"/>
            <w:r w:rsidRPr="004174C0"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  <w:t>гиперактивностью</w:t>
            </w:r>
            <w:proofErr w:type="spellEnd"/>
            <w:r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 ситуативностью поведения, повышенной рассеянностью. Снижается способность к запоминанию информации, затрудняется формирование новых нейронных связей в лобных долях мозга.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Психологические заболевания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Чрезмерное увлечение компьютерными «штучками» способствует росту показателей детской депрессии, тревожности, дефицита внимания, биполярного расстройства, психоза и других психологических проблем.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Проблема с речью и коммуникацией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Отставание в развитии речи.</w:t>
            </w:r>
          </w:p>
          <w:p w:rsidR="004174C0" w:rsidRPr="004174C0" w:rsidRDefault="00643341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 последние годы и родители, и педагоги всё больше жалуются на задержки речевого развития: дети позже начинают говорить, мало и плохо разговаривают, их речь бедна и примитивна. Однако, при чём здесь компьютер или планшет? Ведь ребёнок, сидящий у экрана, постоянно слышит речь. Разве насыщение слышимой речью не способствует речевому развитию? Какая разница?</w:t>
            </w:r>
          </w:p>
          <w:p w:rsidR="004174C0" w:rsidRPr="004174C0" w:rsidRDefault="00643341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</w:t>
            </w:r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Разница огромная. Речь - это не подражание чужим словам и не запоминание речевых штампов. Овладение речью в раннем возрасте происходит только в живом, непосредственном общении, когда малыш не только слышит чужую речь, речь окружающих, но и отвечает другому человеку, когда он сам включён в диалог.</w:t>
            </w:r>
          </w:p>
          <w:p w:rsidR="004174C0" w:rsidRPr="004174C0" w:rsidRDefault="00643341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Для того, чтобы ребёнок заговорил, необходимо, чтобы речь была включена в его конкретные практические действия, в его реальные впечатления и главное, в его общение </w:t>
            </w:r>
            <w:proofErr w:type="gramStart"/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со</w:t>
            </w:r>
            <w:proofErr w:type="gramEnd"/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взрослыми. Но речь, исходящая с экрана, остаётся малоосмысленным набором чужих звуков, она не становится «своей». Поэтому дети предпочитают молчать, либо изъясняются криками или жестами. Использование планшетов и компьютеров лишает детей возможности общаться со своими родными, близкими, друзьями так же полноценно, как это делали их родители.</w:t>
            </w:r>
          </w:p>
          <w:p w:rsidR="004174C0" w:rsidRPr="004174C0" w:rsidRDefault="00643341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Конечно, не все так мрачно, и не у всех детей мы наблюдаем все вышеперечисленные проблемы в полном спектре, но тенденция </w:t>
            </w:r>
            <w:proofErr w:type="gramStart"/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есть</w:t>
            </w:r>
            <w:proofErr w:type="gramEnd"/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и она очень хорошо прослеживается. Наша задача, как педагогов дошкольного образования, не напугать родителей </w:t>
            </w:r>
            <w:r w:rsidR="004174C0" w:rsidRPr="004174C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«страшилками»</w:t>
            </w:r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а ухватить истоки проблематики и вовремя откорректировать ситуацию. Ведь механизм зависимости детей от гаджетов не так сложен. </w:t>
            </w:r>
            <w:proofErr w:type="gramStart"/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 начале</w:t>
            </w:r>
            <w:proofErr w:type="gramEnd"/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это всего лишь зацикленность на восприятии экранного изображения. Малыш не вникает в суть происходящего, ему нужно чтобы мелькало, вертелось и шумело как крутящееся белье в стиральной машинке: смысла мало, но очень завораживает. И в нежном возрасте, когда внутренний мир ребенка только формируется, важно позволять внешним факторам влиять на него очень дозированно. Конечно, можно посмотреть с ним мультфильм, но порционно, с обязательным осмыслением </w:t>
            </w:r>
            <w:proofErr w:type="gramStart"/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увиденного</w:t>
            </w:r>
            <w:proofErr w:type="gramEnd"/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 Экран гаджета должен быть источником нужной информации, а не хозяином ребенка.</w:t>
            </w:r>
          </w:p>
          <w:p w:rsidR="004174C0" w:rsidRPr="004174C0" w:rsidRDefault="00643341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bookmarkStart w:id="0" w:name="_GoBack"/>
            <w:bookmarkEnd w:id="0"/>
            <w:r w:rsidR="004174C0" w:rsidRPr="004174C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И, пожалуй, самое главное, что не позволит впасть ребенку в зависимость от гаджетов, это не дать смартфону быть умнее, веселее и любимей мамы и папы. С нами им должно быть интереснее.</w:t>
            </w:r>
          </w:p>
          <w:p w:rsidR="004174C0" w:rsidRPr="004174C0" w:rsidRDefault="004174C0" w:rsidP="004174C0">
            <w:pPr>
              <w:divId w:val="124957677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:rsidR="00F3286E" w:rsidRPr="004174C0" w:rsidRDefault="00F3286E" w:rsidP="004174C0">
            <w:pPr>
              <w:divId w:val="124957677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3286E" w:rsidRPr="004174C0" w:rsidRDefault="00F3286E" w:rsidP="004174C0">
      <w:pPr>
        <w:rPr>
          <w:rFonts w:ascii="Times New Roman" w:hAnsi="Times New Roman" w:cs="Times New Roman"/>
        </w:rPr>
      </w:pPr>
    </w:p>
    <w:sectPr w:rsidR="00F3286E" w:rsidRPr="0041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6B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C26EA"/>
    <w:multiLevelType w:val="multilevel"/>
    <w:tmpl w:val="509E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479F9"/>
    <w:multiLevelType w:val="multilevel"/>
    <w:tmpl w:val="4CD2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E434B"/>
    <w:multiLevelType w:val="multilevel"/>
    <w:tmpl w:val="C922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42D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DE529E"/>
    <w:multiLevelType w:val="multilevel"/>
    <w:tmpl w:val="9B8A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D7D90"/>
    <w:multiLevelType w:val="multilevel"/>
    <w:tmpl w:val="8A8E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5C7C73"/>
    <w:multiLevelType w:val="multilevel"/>
    <w:tmpl w:val="30848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065D5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631DD9"/>
    <w:multiLevelType w:val="multilevel"/>
    <w:tmpl w:val="6C2C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94634B"/>
    <w:multiLevelType w:val="multilevel"/>
    <w:tmpl w:val="0B0E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1698A"/>
    <w:multiLevelType w:val="multilevel"/>
    <w:tmpl w:val="1D16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6E"/>
    <w:rsid w:val="004174C0"/>
    <w:rsid w:val="00541F79"/>
    <w:rsid w:val="00643341"/>
    <w:rsid w:val="007A0340"/>
    <w:rsid w:val="00F3286E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2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2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28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28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28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28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28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28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2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32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2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2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28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28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28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2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28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286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3286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Emphasis"/>
    <w:basedOn w:val="a0"/>
    <w:uiPriority w:val="20"/>
    <w:qFormat/>
    <w:rsid w:val="00417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2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2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28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28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28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28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28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28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2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32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2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2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28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28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28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2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28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286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3286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Emphasis"/>
    <w:basedOn w:val="a0"/>
    <w:uiPriority w:val="20"/>
    <w:qFormat/>
    <w:rsid w:val="00417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мейта</dc:creator>
  <cp:lastModifiedBy>y</cp:lastModifiedBy>
  <cp:revision>2</cp:revision>
  <dcterms:created xsi:type="dcterms:W3CDTF">2024-03-10T19:33:00Z</dcterms:created>
  <dcterms:modified xsi:type="dcterms:W3CDTF">2024-03-10T19:33:00Z</dcterms:modified>
</cp:coreProperties>
</file>