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A7C1" w14:textId="77777777" w:rsidR="00696AFF" w:rsidRDefault="00696AFF" w:rsidP="0096713C">
      <w:pPr>
        <w:widowControl w:val="0"/>
        <w:spacing w:line="276" w:lineRule="auto"/>
        <w:ind w:left="101" w:right="83" w:firstLine="8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14:paraId="305BAA0D" w14:textId="56E26DFF" w:rsidR="0096713C" w:rsidRPr="00696AFF" w:rsidRDefault="0096713C" w:rsidP="00696AFF">
      <w:pPr>
        <w:widowControl w:val="0"/>
        <w:spacing w:line="276" w:lineRule="auto"/>
        <w:ind w:left="101" w:right="83" w:firstLine="8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Ментальная арифметика, как средство развития инженерного мышления у дошкольников из опыта реализации дополнительных услуг «Веселый </w:t>
      </w:r>
      <w:proofErr w:type="spellStart"/>
      <w:r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абакус</w:t>
      </w:r>
      <w:proofErr w:type="spellEnd"/>
      <w:r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7977204" w14:textId="5F990FA7" w:rsidR="0096713C" w:rsidRPr="00696AFF" w:rsidRDefault="00696AFF" w:rsidP="00696AFF">
      <w:pPr>
        <w:widowControl w:val="0"/>
        <w:tabs>
          <w:tab w:val="left" w:pos="6600"/>
        </w:tabs>
        <w:spacing w:line="276" w:lineRule="auto"/>
        <w:ind w:left="101" w:right="83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Гамрекели Е.П.</w:t>
      </w:r>
    </w:p>
    <w:p w14:paraId="7625E94E" w14:textId="77777777" w:rsidR="00696AFF" w:rsidRPr="00026167" w:rsidRDefault="00696AFF" w:rsidP="00696AFF">
      <w:pPr>
        <w:widowControl w:val="0"/>
        <w:tabs>
          <w:tab w:val="left" w:pos="6600"/>
        </w:tabs>
        <w:spacing w:line="276" w:lineRule="auto"/>
        <w:ind w:left="101" w:right="83" w:firstLine="8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FDCD43" w14:textId="2E569F17" w:rsidR="00DD1A18" w:rsidRPr="00026167" w:rsidRDefault="00696AFF" w:rsidP="00696AFF">
      <w:pPr>
        <w:widowControl w:val="0"/>
        <w:spacing w:line="240" w:lineRule="auto"/>
        <w:ind w:left="10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5E6CFD" w:rsidRPr="000261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="005E6CFD" w:rsidRPr="000261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 ст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овится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женер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6CFD" w:rsidRPr="000261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ях об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E6CFD" w:rsidRPr="000261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реры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E6CFD" w:rsidRPr="000261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в к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 образоват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 ра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14:paraId="7EB83397" w14:textId="122CD072" w:rsidR="00DD1A18" w:rsidRPr="00026167" w:rsidRDefault="00696AFF" w:rsidP="00696AFF">
      <w:pPr>
        <w:widowControl w:val="0"/>
        <w:spacing w:line="240" w:lineRule="auto"/>
        <w:ind w:left="10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E6CFD" w:rsidRPr="000261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6CFD" w:rsidRPr="000261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боко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мы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E6CFD" w:rsidRPr="000261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посы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мышл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BA02728" w14:textId="77777777" w:rsidR="0010352D" w:rsidRDefault="005E6CFD" w:rsidP="00696AFF">
      <w:pPr>
        <w:widowControl w:val="0"/>
        <w:tabs>
          <w:tab w:val="left" w:pos="1416"/>
        </w:tabs>
        <w:spacing w:before="75" w:line="240" w:lineRule="auto"/>
        <w:ind w:left="101" w:right="43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261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261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</w:t>
      </w:r>
      <w:r w:rsidRPr="0002616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261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261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261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емное</w:t>
      </w:r>
      <w:r w:rsidRPr="0002616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те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9D2902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261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261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0261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2616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Pr="0002616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261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61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bookmarkEnd w:id="0"/>
    </w:p>
    <w:p w14:paraId="4A0B1ABF" w14:textId="77777777" w:rsidR="0096713C" w:rsidRPr="00026167" w:rsidRDefault="005E6CFD" w:rsidP="00696AFF">
      <w:pPr>
        <w:widowControl w:val="0"/>
        <w:tabs>
          <w:tab w:val="left" w:pos="1416"/>
        </w:tabs>
        <w:spacing w:before="75" w:line="240" w:lineRule="auto"/>
        <w:ind w:left="101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0261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261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ское,</w:t>
      </w:r>
      <w:r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кое,</w:t>
      </w:r>
      <w:r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ое,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ческое,</w:t>
      </w:r>
      <w:r w:rsidRPr="000261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орет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ское,</w:t>
      </w:r>
      <w:r w:rsidRPr="000261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кое,</w:t>
      </w:r>
      <w:r w:rsidRPr="000261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02616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</w:t>
      </w:r>
      <w:r w:rsidRPr="000261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– творческое,</w:t>
      </w:r>
      <w:r w:rsidRPr="000261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 w:rsidRPr="000261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261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ское.</w:t>
      </w:r>
      <w:r w:rsidRPr="000261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261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261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2616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261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 w:rsidRPr="0002616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61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02616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61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261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02616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0261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61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2616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AC4338" w14:textId="0B275731" w:rsidR="005E6CFD" w:rsidRPr="00026167" w:rsidRDefault="005E6CFD" w:rsidP="00696AFF">
      <w:pPr>
        <w:widowControl w:val="0"/>
        <w:tabs>
          <w:tab w:val="left" w:pos="1416"/>
        </w:tabs>
        <w:spacing w:before="75" w:line="240" w:lineRule="auto"/>
        <w:ind w:left="101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2616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фме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="00CF260C" w:rsidRPr="00CF260C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  <w:r w:rsid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AFF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Pr="00696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696AFF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696AF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696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</w:t>
      </w:r>
      <w:r w:rsidRPr="00696AFF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696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696AFF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696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</w:t>
      </w:r>
      <w:r w:rsidRPr="00696AFF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696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фмет</w:t>
      </w:r>
      <w:r w:rsidRPr="00696AFF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696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0261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2616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261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261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261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2616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261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61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261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261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261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 w:rsidRPr="000261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0261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ад,</w:t>
      </w:r>
      <w:r w:rsidRPr="000261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0261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 w:rsidRPr="0002616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616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а, б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одаря вы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обеими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60C" w:rsidRPr="00CF260C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</w:p>
    <w:p w14:paraId="119BAD9D" w14:textId="20BDEB69" w:rsidR="00942188" w:rsidRDefault="0096713C" w:rsidP="00696AFF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9_0"/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6CFD" w:rsidRPr="00696A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696A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696A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E6CFD" w:rsidRPr="00696AF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E6CFD" w:rsidRPr="00696A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696A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ментальных картах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6CFD"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 обе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апо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6CFD" w:rsidRPr="000261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годаря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D2902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ментальным картам 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складывать,</w:t>
      </w:r>
      <w:r w:rsidR="005E6CFD" w:rsidRPr="0002616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942188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601397" w14:textId="77777777" w:rsidR="00245A77" w:rsidRDefault="00245A77" w:rsidP="00696AF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45A77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примеров и запоминание формул развивает краткосрочную и долгосрочную </w:t>
      </w:r>
      <w:hyperlink r:id="rId4" w:history="1">
        <w:r w:rsidRPr="00245A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виды памяти</w:t>
        </w:r>
      </w:hyperlink>
      <w:r w:rsidRPr="00245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работа с </w:t>
      </w:r>
      <w:proofErr w:type="spellStart"/>
      <w:r w:rsidRPr="00245A77">
        <w:rPr>
          <w:rFonts w:ascii="Times New Roman" w:hAnsi="Times New Roman" w:cs="Times New Roman"/>
          <w:sz w:val="28"/>
          <w:szCs w:val="28"/>
          <w:shd w:val="clear" w:color="auto" w:fill="FFFFFF"/>
        </w:rPr>
        <w:t>флеш</w:t>
      </w:r>
      <w:proofErr w:type="spellEnd"/>
      <w:r w:rsidRPr="00245A77">
        <w:rPr>
          <w:rFonts w:ascii="Times New Roman" w:hAnsi="Times New Roman" w:cs="Times New Roman"/>
          <w:sz w:val="28"/>
          <w:szCs w:val="28"/>
          <w:shd w:val="clear" w:color="auto" w:fill="FFFFFF"/>
        </w:rPr>
        <w:t>-картами (специальные карты, используемые в методике) — фотографическую.</w:t>
      </w:r>
    </w:p>
    <w:p w14:paraId="2CDC3A22" w14:textId="77777777" w:rsidR="00245A77" w:rsidRPr="00245A77" w:rsidRDefault="00245A77" w:rsidP="00696A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увеличением сложности примеров и количества слагаемых развивается распределение внимания.</w:t>
      </w:r>
    </w:p>
    <w:p w14:paraId="03332046" w14:textId="64B3DAA5" w:rsidR="005E6CFD" w:rsidRPr="00026167" w:rsidRDefault="00696AFF" w:rsidP="00696AFF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696A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E6CFD" w:rsidRPr="00696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6CFD" w:rsidRPr="00696A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696A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E6CFD" w:rsidRPr="00696A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CFD" w:rsidRPr="00696A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5E6CFD" w:rsidRPr="00696A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696A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6CFD" w:rsidRPr="000261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ровне.</w:t>
      </w:r>
      <w:r w:rsidR="005E6CFD" w:rsidRPr="000261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ждое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 ос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вязк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42188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E6CFD" w:rsidRPr="000261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5E6CFD"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фры,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E6CFD" w:rsidRPr="0002616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6713C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ментальной карты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6CFD" w:rsidRPr="0002616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6CFD" w:rsidRPr="0002616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6CFD"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5E6CFD"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5E6CFD" w:rsidRPr="000261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6CFD" w:rsidRPr="0002616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="005E6CFD"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D2902" w:rsidRPr="0002616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>карту(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9D2902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6CFD" w:rsidRPr="0002616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роделывает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н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6CFD"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оис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5E6CFD"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6CFD"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 вообр</w:t>
      </w:r>
      <w:r w:rsidR="005E6CFD"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жаем</w:t>
      </w:r>
      <w:r w:rsidR="009D2902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ментальной картой </w:t>
      </w:r>
      <w:r w:rsidR="009D2902" w:rsidRPr="0002616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>(</w:t>
      </w:r>
      <w:proofErr w:type="spellStart"/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 w:rsidR="005E6CFD"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E6CFD"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proofErr w:type="spellEnd"/>
      <w:r w:rsidR="009D2902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6CFD"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6CFD" w:rsidRPr="0002616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</w:p>
    <w:p w14:paraId="5B69C105" w14:textId="77777777" w:rsidR="0096713C" w:rsidRPr="00026167" w:rsidRDefault="005E6CFD" w:rsidP="00696AFF">
      <w:pPr>
        <w:widowControl w:val="0"/>
        <w:spacing w:before="5" w:line="240" w:lineRule="auto"/>
        <w:ind w:right="4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ате р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бѐ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авыки:</w:t>
      </w:r>
    </w:p>
    <w:p w14:paraId="031EC160" w14:textId="77777777" w:rsidR="005E6CFD" w:rsidRPr="00026167" w:rsidRDefault="005E6CFD" w:rsidP="00696AFF">
      <w:pPr>
        <w:widowControl w:val="0"/>
        <w:tabs>
          <w:tab w:val="left" w:pos="4962"/>
        </w:tabs>
        <w:spacing w:before="5" w:line="240" w:lineRule="auto"/>
        <w:ind w:right="4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-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ме;</w:t>
      </w:r>
    </w:p>
    <w:p w14:paraId="4DED4136" w14:textId="77777777" w:rsidR="005E6CFD" w:rsidRPr="00026167" w:rsidRDefault="005E6CFD" w:rsidP="00696AFF">
      <w:pPr>
        <w:widowControl w:val="0"/>
        <w:spacing w:before="5" w:line="240" w:lineRule="auto"/>
        <w:ind w:right="2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-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р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лѐн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й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2616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-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й, фан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261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,</w:t>
      </w:r>
      <w:r w:rsidR="00942188" w:rsidRPr="000261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14:paraId="21EB9D72" w14:textId="77777777" w:rsidR="005E6CFD" w:rsidRPr="00026167" w:rsidRDefault="005E6CFD" w:rsidP="00696A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-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261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 раз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ре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261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х</w:t>
      </w:r>
      <w:r w:rsidR="00942188" w:rsidRPr="0002616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адач;</w:t>
      </w:r>
    </w:p>
    <w:p w14:paraId="6703ED50" w14:textId="77777777" w:rsidR="00026167" w:rsidRPr="00026167" w:rsidRDefault="005E6CFD" w:rsidP="00696AFF">
      <w:pPr>
        <w:widowControl w:val="0"/>
        <w:spacing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-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мышления, ло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ода к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й</w:t>
      </w:r>
      <w:r w:rsidR="00942188" w:rsidRPr="000261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9110DF" w14:textId="725DC414" w:rsidR="00C41E8B" w:rsidRPr="00696AFF" w:rsidRDefault="005E6CFD" w:rsidP="00696AFF">
      <w:pPr>
        <w:widowControl w:val="0"/>
        <w:spacing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02616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261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261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61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0261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bookmarkEnd w:id="1"/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2616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сивы</w:t>
      </w:r>
      <w:r w:rsidRPr="0002616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61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02616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616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261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2616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261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261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0261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26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61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261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</w:t>
      </w:r>
      <w:r w:rsidRPr="000261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вие,</w:t>
      </w:r>
      <w:r w:rsidRPr="000261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2616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261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261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61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261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261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261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0261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26167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 w:rsidR="00696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E8B" w:rsidRPr="00ED1184">
        <w:rPr>
          <w:rFonts w:ascii="Times New Roman" w:eastAsia="Times New Roman" w:hAnsi="Times New Roman" w:cs="Times New Roman"/>
          <w:sz w:val="28"/>
          <w:szCs w:val="28"/>
        </w:rPr>
        <w:t>Во время занятий ментальной арифметикой активно работает воображение. Благодаря этому ребенок учится мыслить не шаблонно. Поскольку ментальная математика развивает оба полушария мозга, в правом активируются центры, которые отвечают за эмоции и общение.</w:t>
      </w:r>
    </w:p>
    <w:p w14:paraId="3B411F44" w14:textId="77777777" w:rsidR="00245A77" w:rsidRPr="00CF260C" w:rsidRDefault="00245A77" w:rsidP="00696AFF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4C594EE4" w14:textId="77777777" w:rsidR="00CF260C" w:rsidRDefault="00CF260C" w:rsidP="00696AFF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19345CD8" w14:textId="77777777" w:rsidR="00C41E8B" w:rsidRDefault="00C41E8B" w:rsidP="00696AFF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08DA800C" w14:textId="77777777" w:rsidR="00C41E8B" w:rsidRDefault="00C41E8B" w:rsidP="00696AFF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416EFAF7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599EAED2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37A58701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64390D99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7BCB976C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4C7CF934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71711A2D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1B062BD5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56CC4B0A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7667B577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03A99995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1C75ACA4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696CDC4D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104C762E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605E6E05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21AF8F35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6715B27A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466CE470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5A8468AA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24B022A4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142DC21A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3A7C0EBA" w14:textId="77777777" w:rsidR="00C41E8B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444DC0A6" w14:textId="77777777" w:rsidR="00C41E8B" w:rsidRPr="00CF260C" w:rsidRDefault="00C41E8B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sz w:val="28"/>
          <w:szCs w:val="28"/>
        </w:rPr>
      </w:pPr>
    </w:p>
    <w:p w14:paraId="75E47A4A" w14:textId="77777777" w:rsidR="00CF260C" w:rsidRDefault="00CF260C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46EDA" w14:textId="77777777" w:rsidR="00CF260C" w:rsidRDefault="00CF260C" w:rsidP="005E6CFD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260C" w:rsidSect="00EA311F">
          <w:type w:val="continuous"/>
          <w:pgSz w:w="11906" w:h="16838"/>
          <w:pgMar w:top="567" w:right="850" w:bottom="0" w:left="1701" w:header="0" w:footer="0" w:gutter="0"/>
          <w:cols w:space="708"/>
        </w:sectPr>
      </w:pPr>
    </w:p>
    <w:p w14:paraId="4B8D98B5" w14:textId="77777777" w:rsidR="005E6CFD" w:rsidRDefault="00CF260C" w:rsidP="005E6CFD">
      <w:pPr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Помимо овладения счетом, ментальная арифметика развивает память, внимание, мышление. Ребенок, концентрируясь на процессе обучения, тренирует внимание и зрительную память. Научившись сосредотачиваться на конкретных задачах, ребенок </w:t>
      </w:r>
      <w:r>
        <w:rPr>
          <w:rFonts w:ascii="Arial" w:hAnsi="Arial" w:cs="Arial"/>
          <w:color w:val="232323"/>
          <w:sz w:val="23"/>
          <w:szCs w:val="23"/>
          <w:shd w:val="clear" w:color="auto" w:fill="FFFFFF"/>
        </w:rPr>
        <w:lastRenderedPageBreak/>
        <w:t>будет концентрироваться и при других видах деятельности. Ребенок становится умнее и увереннее в себе.</w:t>
      </w:r>
    </w:p>
    <w:p w14:paraId="122826BB" w14:textId="77777777" w:rsidR="00CF260C" w:rsidRDefault="00CF260C" w:rsidP="005E6CFD">
      <w:pPr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</w:p>
    <w:p w14:paraId="296298A5" w14:textId="77777777" w:rsidR="00912630" w:rsidRPr="00571085" w:rsidRDefault="005E6CFD" w:rsidP="005E6CFD">
      <w:pPr>
        <w:widowControl w:val="0"/>
        <w:tabs>
          <w:tab w:val="left" w:pos="1529"/>
        </w:tabs>
        <w:spacing w:before="5" w:line="237" w:lineRule="auto"/>
        <w:ind w:right="1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3_0"/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де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686BB12" w14:textId="77777777" w:rsidR="005E6CFD" w:rsidRPr="00571085" w:rsidRDefault="00912630" w:rsidP="005E6CFD">
      <w:pPr>
        <w:widowControl w:val="0"/>
        <w:tabs>
          <w:tab w:val="left" w:pos="1529"/>
        </w:tabs>
        <w:spacing w:before="5" w:line="237" w:lineRule="auto"/>
        <w:ind w:righ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5E6CFD"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6CFD" w:rsidRPr="00571085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5E6CFD" w:rsidRPr="00571085">
        <w:rPr>
          <w:rFonts w:ascii="Symbol" w:eastAsia="Symbol" w:hAnsi="Symbol" w:cs="Symbol"/>
          <w:color w:val="000000"/>
          <w:sz w:val="28"/>
          <w:szCs w:val="28"/>
        </w:rPr>
        <w:tab/>
      </w:r>
      <w:r w:rsidR="005E6CFD"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6CFD" w:rsidRPr="005710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6CFD"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CFD"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6CFD"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E6CFD"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 w:rsidR="005E6CFD"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E6CFD"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CFD"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6CFD"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E6CFD"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5E6CFD"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C3862B" w14:textId="77777777" w:rsidR="005E6CFD" w:rsidRPr="00571085" w:rsidRDefault="005E6CFD" w:rsidP="005E6CFD">
      <w:pPr>
        <w:widowControl w:val="0"/>
        <w:tabs>
          <w:tab w:val="left" w:pos="1529"/>
        </w:tabs>
        <w:spacing w:before="4" w:line="239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ab/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л рабо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картах</w:t>
      </w:r>
    </w:p>
    <w:p w14:paraId="1CFEF74A" w14:textId="77777777" w:rsidR="00942188" w:rsidRPr="00571085" w:rsidRDefault="005E6CFD" w:rsidP="00942188">
      <w:pPr>
        <w:widowControl w:val="0"/>
        <w:tabs>
          <w:tab w:val="left" w:pos="1529"/>
        </w:tabs>
        <w:spacing w:line="239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ab/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с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ш - кар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(пов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йденног</w:t>
      </w:r>
      <w:r w:rsidRPr="005710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C619949" w14:textId="77777777" w:rsidR="005E6CFD" w:rsidRPr="00571085" w:rsidRDefault="005E6CFD" w:rsidP="00942188">
      <w:pPr>
        <w:widowControl w:val="0"/>
        <w:tabs>
          <w:tab w:val="left" w:pos="1529"/>
        </w:tabs>
        <w:spacing w:line="239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ab/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14:paraId="474289B1" w14:textId="77777777" w:rsidR="00571085" w:rsidRDefault="005E6CFD" w:rsidP="005E6CFD">
      <w:pPr>
        <w:widowControl w:val="0"/>
        <w:tabs>
          <w:tab w:val="left" w:pos="1529"/>
        </w:tabs>
        <w:spacing w:line="239" w:lineRule="auto"/>
        <w:ind w:left="953" w:right="4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ab/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акомство с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 w:rsidRPr="0057108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ериалом.</w:t>
      </w:r>
    </w:p>
    <w:p w14:paraId="5EA93506" w14:textId="77777777" w:rsidR="005E6CFD" w:rsidRPr="00571085" w:rsidRDefault="005E6CFD" w:rsidP="005E6CFD">
      <w:pPr>
        <w:widowControl w:val="0"/>
        <w:tabs>
          <w:tab w:val="left" w:pos="1529"/>
        </w:tabs>
        <w:spacing w:line="239" w:lineRule="auto"/>
        <w:ind w:left="953" w:right="4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571085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ковая</w:t>
      </w:r>
      <w:r w:rsidRPr="005710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640C56" w14:textId="77777777" w:rsidR="00942188" w:rsidRPr="00571085" w:rsidRDefault="00942188" w:rsidP="005E6CFD">
      <w:pPr>
        <w:widowControl w:val="0"/>
        <w:tabs>
          <w:tab w:val="left" w:pos="1529"/>
        </w:tabs>
        <w:spacing w:line="239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9FAF6" w14:textId="77777777" w:rsidR="005E6CFD" w:rsidRPr="00571085" w:rsidRDefault="005E6CFD" w:rsidP="005E6CFD">
      <w:pPr>
        <w:widowControl w:val="0"/>
        <w:spacing w:line="240" w:lineRule="auto"/>
        <w:ind w:left="101" w:right="58" w:firstLine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r w:rsidRPr="0057108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57108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7108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108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710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571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ьч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мнас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710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710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5D804A" w14:textId="77777777" w:rsidR="005E6CFD" w:rsidRPr="00571085" w:rsidRDefault="005E6CFD" w:rsidP="005E6CFD">
      <w:pPr>
        <w:widowControl w:val="0"/>
        <w:spacing w:line="239" w:lineRule="auto"/>
        <w:ind w:left="101" w:right="90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6CFD" w:rsidRPr="00571085" w:rsidSect="00EA311F">
          <w:type w:val="continuous"/>
          <w:pgSz w:w="11906" w:h="16838"/>
          <w:pgMar w:top="1124" w:right="846" w:bottom="0" w:left="1701" w:header="0" w:footer="0" w:gutter="0"/>
          <w:cols w:space="708"/>
        </w:sectPr>
      </w:pP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57108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7108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ифме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7108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710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ений:</w:t>
      </w:r>
      <w:r w:rsidRPr="0057108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57108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57108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амят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ередви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710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осточкам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108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710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5710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710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7108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10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Pr="0057108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(образ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08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амять).</w:t>
      </w:r>
      <w:r w:rsidRPr="0057108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7108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710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7108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7108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(сн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чала</w:t>
      </w:r>
      <w:r w:rsidRPr="0057108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108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том воображаемых)</w:t>
      </w:r>
      <w:r w:rsidRPr="005710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710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5710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у нескол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proofErr w:type="spellStart"/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bookmarkEnd w:id="2"/>
    </w:p>
    <w:p w14:paraId="0A0F7752" w14:textId="77777777" w:rsidR="005E6CFD" w:rsidRPr="00571085" w:rsidRDefault="005E6CFD" w:rsidP="005E6CFD">
      <w:pPr>
        <w:widowControl w:val="0"/>
        <w:spacing w:line="240" w:lineRule="auto"/>
        <w:ind w:left="101" w:righ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ѐ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7108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Ещѐ</w:t>
      </w:r>
      <w:r w:rsidRPr="0057108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 w:rsidRPr="0057108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108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57108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57108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57108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08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ребѐ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7108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710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7108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7108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Всѐ</w:t>
      </w:r>
      <w:r w:rsidRPr="0057108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даѐ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бе.</w:t>
      </w:r>
    </w:p>
    <w:p w14:paraId="0E612F80" w14:textId="77777777" w:rsidR="005E6CFD" w:rsidRPr="00571085" w:rsidRDefault="005E6CFD" w:rsidP="005E6C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680982" w14:textId="77777777" w:rsidR="005E6CFD" w:rsidRPr="00571085" w:rsidRDefault="005E6CFD" w:rsidP="005E6CFD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30_0"/>
    </w:p>
    <w:p w14:paraId="4F41890E" w14:textId="77777777" w:rsidR="005E6CFD" w:rsidRPr="00571085" w:rsidRDefault="005E6CFD" w:rsidP="005E6CFD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сок 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2033CD35" w14:textId="77777777" w:rsidR="005E6CFD" w:rsidRPr="00571085" w:rsidRDefault="005E6CFD" w:rsidP="005E6CFD">
      <w:pPr>
        <w:widowControl w:val="0"/>
        <w:tabs>
          <w:tab w:val="left" w:pos="1517"/>
        </w:tabs>
        <w:spacing w:before="68" w:line="227" w:lineRule="auto"/>
        <w:ind w:left="101" w:right="64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Palatino Linotype" w:eastAsia="Palatino Linotype" w:hAnsi="Palatino Linotype" w:cs="Palatino Linotype"/>
          <w:color w:val="000000"/>
          <w:spacing w:val="1"/>
          <w:w w:val="106"/>
          <w:sz w:val="28"/>
          <w:szCs w:val="28"/>
        </w:rPr>
        <w:t>1</w:t>
      </w:r>
      <w:r w:rsidRPr="00571085">
        <w:rPr>
          <w:rFonts w:ascii="Palatino Linotype" w:eastAsia="Palatino Linotype" w:hAnsi="Palatino Linotype" w:cs="Palatino Linotype"/>
          <w:color w:val="000000"/>
          <w:w w:val="106"/>
          <w:sz w:val="28"/>
          <w:szCs w:val="28"/>
        </w:rPr>
        <w:t>.</w:t>
      </w:r>
      <w:r w:rsidRPr="00571085"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proofErr w:type="spellStart"/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дла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 арифме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ика. Учим 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57108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-Пет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 w:rsidRPr="00571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57108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,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14:paraId="7E542C0A" w14:textId="77777777" w:rsidR="005E6CFD" w:rsidRPr="00571085" w:rsidRDefault="005E6CFD" w:rsidP="005E6CFD">
      <w:pPr>
        <w:widowControl w:val="0"/>
        <w:tabs>
          <w:tab w:val="left" w:pos="1517"/>
        </w:tabs>
        <w:spacing w:before="4" w:line="22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Palatino Linotype" w:eastAsia="Palatino Linotype" w:hAnsi="Palatino Linotype" w:cs="Palatino Linotype"/>
          <w:color w:val="000000"/>
          <w:spacing w:val="1"/>
          <w:w w:val="106"/>
          <w:sz w:val="28"/>
          <w:szCs w:val="28"/>
        </w:rPr>
        <w:t>2</w:t>
      </w:r>
      <w:r w:rsidRPr="00571085">
        <w:rPr>
          <w:rFonts w:ascii="Palatino Linotype" w:eastAsia="Palatino Linotype" w:hAnsi="Palatino Linotype" w:cs="Palatino Linotype"/>
          <w:color w:val="000000"/>
          <w:w w:val="106"/>
          <w:sz w:val="28"/>
          <w:szCs w:val="28"/>
        </w:rPr>
        <w:t>.</w:t>
      </w:r>
      <w:r w:rsidRPr="00571085"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фме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мален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7108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,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2017.</w:t>
      </w:r>
    </w:p>
    <w:p w14:paraId="7E2A67E7" w14:textId="77777777" w:rsidR="005E6CFD" w:rsidRPr="00571085" w:rsidRDefault="005E6CFD" w:rsidP="005E6CFD">
      <w:pPr>
        <w:widowControl w:val="0"/>
        <w:tabs>
          <w:tab w:val="left" w:pos="1517"/>
        </w:tabs>
        <w:spacing w:line="225" w:lineRule="auto"/>
        <w:ind w:left="101" w:right="51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Palatino Linotype" w:eastAsia="Palatino Linotype" w:hAnsi="Palatino Linotype" w:cs="Palatino Linotype"/>
          <w:color w:val="000000"/>
          <w:spacing w:val="1"/>
          <w:w w:val="106"/>
          <w:sz w:val="28"/>
          <w:szCs w:val="28"/>
        </w:rPr>
        <w:t>3</w:t>
      </w:r>
      <w:r w:rsidRPr="00571085">
        <w:rPr>
          <w:rFonts w:ascii="Palatino Linotype" w:eastAsia="Palatino Linotype" w:hAnsi="Palatino Linotype" w:cs="Palatino Linotype"/>
          <w:color w:val="000000"/>
          <w:w w:val="106"/>
          <w:sz w:val="28"/>
          <w:szCs w:val="28"/>
        </w:rPr>
        <w:t>.</w:t>
      </w:r>
      <w:r w:rsidRPr="00571085"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proofErr w:type="spellStart"/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proofErr w:type="spellEnd"/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О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 инжен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мы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та//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чѐ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– 2015.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710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№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– 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545.</w:t>
      </w:r>
    </w:p>
    <w:p w14:paraId="3BE0F4E4" w14:textId="77777777" w:rsidR="005E6CFD" w:rsidRPr="00571085" w:rsidRDefault="005E6CFD" w:rsidP="005E6CFD">
      <w:pPr>
        <w:widowControl w:val="0"/>
        <w:tabs>
          <w:tab w:val="left" w:pos="1517"/>
        </w:tabs>
        <w:spacing w:before="18" w:line="23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85">
        <w:rPr>
          <w:rFonts w:ascii="Palatino Linotype" w:eastAsia="Palatino Linotype" w:hAnsi="Palatino Linotype" w:cs="Palatino Linotype"/>
          <w:color w:val="000000"/>
          <w:spacing w:val="1"/>
          <w:w w:val="106"/>
          <w:sz w:val="28"/>
          <w:szCs w:val="28"/>
        </w:rPr>
        <w:t>4</w:t>
      </w:r>
      <w:r w:rsidRPr="00571085">
        <w:rPr>
          <w:rFonts w:ascii="Palatino Linotype" w:eastAsia="Palatino Linotype" w:hAnsi="Palatino Linotype" w:cs="Palatino Linotype"/>
          <w:color w:val="000000"/>
          <w:w w:val="106"/>
          <w:sz w:val="28"/>
          <w:szCs w:val="28"/>
        </w:rPr>
        <w:t>.</w:t>
      </w:r>
      <w:r w:rsidRPr="00571085">
        <w:rPr>
          <w:rFonts w:ascii="Palatino Linotype" w:eastAsia="Palatino Linotype" w:hAnsi="Palatino Linotype" w:cs="Palatino Linotype"/>
          <w:color w:val="000000"/>
          <w:sz w:val="28"/>
          <w:szCs w:val="28"/>
        </w:rPr>
        <w:tab/>
      </w:r>
      <w:r w:rsidRPr="005710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10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С.Д. </w:t>
      </w:r>
      <w:r w:rsidRPr="0057108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ая арифме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710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оскв</w:t>
      </w:r>
      <w:r w:rsidRPr="00571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алак</w:t>
      </w:r>
      <w:r w:rsidRPr="005710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7108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,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  <w:bookmarkEnd w:id="3"/>
    </w:p>
    <w:p w14:paraId="401F9EED" w14:textId="77777777" w:rsidR="005E6CFD" w:rsidRPr="00571085" w:rsidRDefault="005E6CFD" w:rsidP="005E6C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20CA9C" w14:textId="77777777" w:rsidR="005E6CFD" w:rsidRPr="00571085" w:rsidRDefault="005E6CFD" w:rsidP="005E6C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09745A" w14:textId="77777777" w:rsidR="005E6CFD" w:rsidRPr="00571085" w:rsidRDefault="005E6CFD" w:rsidP="005E6C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C16495" w14:textId="77777777" w:rsidR="005E6CFD" w:rsidRPr="005E6CFD" w:rsidRDefault="005E6CFD" w:rsidP="005E6C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3C7155" w14:textId="77777777" w:rsidR="005E6CFD" w:rsidRPr="005E6CFD" w:rsidRDefault="005E6CFD" w:rsidP="005E6C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4B57A" w14:textId="77777777" w:rsidR="005E6CFD" w:rsidRPr="005E6CFD" w:rsidRDefault="005E6CFD" w:rsidP="005E6C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42DCDE" w14:textId="77777777" w:rsidR="005E6CFD" w:rsidRPr="005E6CFD" w:rsidRDefault="005E6CFD" w:rsidP="005E6C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FF86D" w14:textId="77777777" w:rsidR="005E6CFD" w:rsidRPr="005E6CFD" w:rsidRDefault="005E6CFD" w:rsidP="005E6C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8A6E3F" w14:textId="77777777" w:rsidR="00DD1A18" w:rsidRPr="005E6CFD" w:rsidRDefault="00DD1A18" w:rsidP="005E6CFD">
      <w:pPr>
        <w:rPr>
          <w:rFonts w:ascii="Times New Roman" w:eastAsia="Times New Roman" w:hAnsi="Times New Roman" w:cs="Times New Roman"/>
          <w:sz w:val="24"/>
          <w:szCs w:val="24"/>
        </w:rPr>
        <w:sectPr w:rsidR="00DD1A18" w:rsidRPr="005E6CFD" w:rsidSect="00EA311F">
          <w:type w:val="continuous"/>
          <w:pgSz w:w="11906" w:h="16838"/>
          <w:pgMar w:top="1129" w:right="850" w:bottom="0" w:left="1701" w:header="0" w:footer="0" w:gutter="0"/>
          <w:cols w:space="708"/>
        </w:sectPr>
      </w:pPr>
    </w:p>
    <w:p w14:paraId="66B46271" w14:textId="77777777" w:rsidR="00DD1A18" w:rsidRDefault="00DD1A18" w:rsidP="005E6CFD">
      <w:pPr>
        <w:spacing w:after="4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D1A18" w:rsidSect="00EA311F">
      <w:pgSz w:w="11906" w:h="16838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A18"/>
    <w:rsid w:val="00023EFE"/>
    <w:rsid w:val="00026167"/>
    <w:rsid w:val="0004377E"/>
    <w:rsid w:val="000D58FE"/>
    <w:rsid w:val="0010352D"/>
    <w:rsid w:val="0015233B"/>
    <w:rsid w:val="00245A77"/>
    <w:rsid w:val="00393749"/>
    <w:rsid w:val="00571085"/>
    <w:rsid w:val="005E6CFD"/>
    <w:rsid w:val="00696AFF"/>
    <w:rsid w:val="007108CE"/>
    <w:rsid w:val="00724883"/>
    <w:rsid w:val="00912630"/>
    <w:rsid w:val="00942188"/>
    <w:rsid w:val="0096713C"/>
    <w:rsid w:val="009D2902"/>
    <w:rsid w:val="00C41E8B"/>
    <w:rsid w:val="00CF260C"/>
    <w:rsid w:val="00DC3D24"/>
    <w:rsid w:val="00DD1A18"/>
    <w:rsid w:val="00DF1911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345E"/>
  <w15:docId w15:val="{E51E3316-F6EF-449D-81EC-6C6DF5B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6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artykids.ru/blog/smartyeducation/vidy-pamyati-u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Гамрекели</cp:lastModifiedBy>
  <cp:revision>16</cp:revision>
  <cp:lastPrinted>2023-03-21T19:16:00Z</cp:lastPrinted>
  <dcterms:created xsi:type="dcterms:W3CDTF">2023-02-25T16:50:00Z</dcterms:created>
  <dcterms:modified xsi:type="dcterms:W3CDTF">2024-02-10T12:23:00Z</dcterms:modified>
</cp:coreProperties>
</file>