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 «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Мастер- класс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Применение игровых техник при обучении рисованию в ДО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drawing>
          <wp:inline distT="0" distB="0" distL="0" distR="0">
            <wp:extent cx="3977640" cy="3977640"/>
            <wp:effectExtent l="266700" t="228600" r="251460" b="194310"/>
            <wp:docPr id="125" name="Рисунок 125" descr="C:\Users\админ\Desktop\H3d730c338d3341dc9c06cc9de27a159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Рисунок 125" descr="C:\Users\админ\Desktop\H3d730c338d3341dc9c06cc9de27a1591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7640" cy="397764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jc w:val="right"/>
        <w:rPr>
          <w:rFonts w:hint="default" w:ascii="Times New Roman" w:hAnsi="Times New Roman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/>
          <w:bCs w:val="0"/>
          <w:sz w:val="32"/>
          <w:szCs w:val="32"/>
        </w:rPr>
        <w:t>Разработала</w:t>
      </w:r>
      <w:r>
        <w:rPr>
          <w:rFonts w:hint="default" w:ascii="Times New Roman" w:hAnsi="Times New Roman" w:cs="Times New Roman"/>
          <w:b/>
          <w:bCs w:val="0"/>
          <w:sz w:val="32"/>
          <w:szCs w:val="32"/>
          <w:lang w:val="ru-RU"/>
        </w:rPr>
        <w:t>:</w:t>
      </w:r>
      <w:r>
        <w:rPr>
          <w:rFonts w:hint="default" w:ascii="Times New Roman" w:hAnsi="Times New Roman" w:cs="Times New Roman"/>
          <w:b/>
          <w:bCs w:val="0"/>
          <w:sz w:val="32"/>
          <w:szCs w:val="32"/>
        </w:rPr>
        <w:t xml:space="preserve"> </w:t>
      </w:r>
    </w:p>
    <w:p>
      <w:pPr>
        <w:spacing w:after="0" w:line="360" w:lineRule="auto"/>
        <w:jc w:val="right"/>
        <w:rPr>
          <w:rFonts w:hint="default" w:ascii="Times New Roman" w:hAnsi="Times New Roman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/>
          <w:bCs w:val="0"/>
          <w:sz w:val="32"/>
          <w:szCs w:val="32"/>
          <w:lang w:val="ru-RU"/>
        </w:rPr>
        <w:t>Чечулина Эльвина Мустафаевна,</w:t>
      </w:r>
      <w:r>
        <w:rPr>
          <w:rFonts w:hint="default" w:ascii="Times New Roman" w:hAnsi="Times New Roman" w:cs="Times New Roman"/>
          <w:b/>
          <w:bCs w:val="0"/>
          <w:sz w:val="32"/>
          <w:szCs w:val="32"/>
        </w:rPr>
        <w:t xml:space="preserve"> воспитатель</w:t>
      </w:r>
    </w:p>
    <w:p>
      <w:pPr>
        <w:spacing w:after="0" w:line="360" w:lineRule="auto"/>
        <w:jc w:val="right"/>
        <w:rPr>
          <w:rFonts w:hint="default" w:ascii="Times New Roman" w:hAnsi="Times New Roman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Arial" w:cs="Times New Roman"/>
          <w:b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Г</w:t>
      </w:r>
      <w:r>
        <w:rPr>
          <w:rFonts w:hint="default" w:ascii="Times New Roman" w:hAnsi="Times New Roman" w:eastAsia="Arial" w:cs="Times New Roman"/>
          <w:b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ru-RU"/>
        </w:rPr>
        <w:t xml:space="preserve">БДОУ </w:t>
      </w:r>
      <w:r>
        <w:rPr>
          <w:rFonts w:hint="default" w:ascii="Times New Roman" w:hAnsi="Times New Roman" w:eastAsia="Arial" w:cs="Times New Roman"/>
          <w:b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№ 53 компенсирующего вида Калининского района Санкт</w:t>
      </w:r>
      <w:r>
        <w:rPr>
          <w:rFonts w:hint="default" w:ascii="Times New Roman" w:hAnsi="Times New Roman" w:eastAsia="Arial" w:cs="Times New Roman"/>
          <w:b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Arial" w:cs="Times New Roman"/>
          <w:b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-Петербурга.</w:t>
      </w:r>
    </w:p>
    <w:p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>
      <w:pPr>
        <w:pStyle w:val="31"/>
        <w:spacing w:before="0" w:line="360" w:lineRule="auto"/>
        <w:jc w:val="center"/>
        <w:rPr>
          <w:rFonts w:ascii="Times New Roman" w:hAnsi="Times New Roman" w:cs="Times New Roman" w:eastAsiaTheme="minorEastAsia"/>
          <w:b w:val="0"/>
          <w:bCs w:val="0"/>
          <w:color w:val="auto"/>
          <w:lang w:eastAsia="ru-RU"/>
        </w:rPr>
      </w:pPr>
    </w:p>
    <w:p>
      <w:pPr>
        <w:pStyle w:val="31"/>
        <w:spacing w:before="0" w:line="360" w:lineRule="auto"/>
        <w:jc w:val="center"/>
        <w:rPr>
          <w:rFonts w:ascii="Times New Roman" w:hAnsi="Times New Roman" w:cs="Times New Roman" w:eastAsiaTheme="minorEastAsia"/>
          <w:b w:val="0"/>
          <w:bCs w:val="0"/>
          <w:color w:val="auto"/>
          <w:lang w:eastAsia="ru-RU"/>
        </w:rPr>
      </w:pPr>
    </w:p>
    <w:p>
      <w:pPr>
        <w:pStyle w:val="31"/>
        <w:spacing w:before="0" w:line="360" w:lineRule="auto"/>
        <w:jc w:val="center"/>
        <w:rPr>
          <w:rFonts w:ascii="Times New Roman" w:hAnsi="Times New Roman" w:cs="Times New Roman" w:eastAsiaTheme="minorEastAsia"/>
          <w:b w:val="0"/>
          <w:bCs w:val="0"/>
          <w:color w:val="auto"/>
          <w:lang w:eastAsia="ru-RU"/>
        </w:rPr>
      </w:pPr>
    </w:p>
    <w:sdt>
      <w:sdtPr>
        <w:rPr>
          <w:rFonts w:ascii="Times New Roman" w:hAnsi="Times New Roman" w:cs="Times New Roman" w:eastAsiaTheme="minorEastAsia"/>
          <w:b w:val="0"/>
          <w:bCs w:val="0"/>
          <w:color w:val="auto"/>
          <w:lang w:eastAsia="ru-RU"/>
        </w:rPr>
        <w:id w:val="1126899057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 w:eastAsiaTheme="minorEastAsia"/>
          <w:b w:val="0"/>
          <w:bCs w:val="0"/>
          <w:color w:val="auto"/>
          <w:lang w:eastAsia="ru-RU"/>
        </w:rPr>
      </w:sdtEndPr>
      <w:sdtContent>
        <w:p>
          <w:pPr>
            <w:pStyle w:val="31"/>
            <w:spacing w:before="0" w:line="360" w:lineRule="auto"/>
            <w:jc w:val="center"/>
            <w:rPr>
              <w:rFonts w:ascii="Times New Roman" w:hAnsi="Times New Roman" w:cs="Times New Roman"/>
              <w:color w:val="auto"/>
            </w:rPr>
          </w:pPr>
          <w:r>
            <w:rPr>
              <w:rFonts w:ascii="Times New Roman" w:hAnsi="Times New Roman" w:cs="Times New Roman"/>
              <w:color w:val="auto"/>
            </w:rPr>
            <w:t>Содержание</w:t>
          </w:r>
        </w:p>
        <w:p>
          <w:pPr>
            <w:pStyle w:val="12"/>
            <w:tabs>
              <w:tab w:val="right" w:leader="dot" w:pos="9344"/>
            </w:tabs>
            <w:spacing w:line="360" w:lineRule="auto"/>
            <w:ind w:left="0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1.</w: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>
            <w:fldChar w:fldCharType="begin"/>
          </w:r>
          <w:r>
            <w:instrText xml:space="preserve"> HYPERLINK \l "_Toc137400347" </w:instrText>
          </w:r>
          <w:r>
            <w:fldChar w:fldCharType="separate"/>
          </w:r>
          <w:r>
            <w:rPr>
              <w:rStyle w:val="7"/>
              <w:rFonts w:ascii="Times New Roman" w:hAnsi="Times New Roman" w:cs="Times New Roman"/>
              <w:sz w:val="28"/>
              <w:szCs w:val="28"/>
              <w:shd w:val="clear" w:color="auto" w:fill="FFFFFF"/>
            </w:rPr>
            <w:t>Введение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PAGEREF _Toc137400347 \h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sz w:val="28"/>
              <w:szCs w:val="28"/>
            </w:rPr>
            <w:t>3</w: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>
          <w:pPr>
            <w:pStyle w:val="12"/>
            <w:tabs>
              <w:tab w:val="right" w:leader="dot" w:pos="9344"/>
            </w:tabs>
            <w:spacing w:line="360" w:lineRule="auto"/>
            <w:ind w:left="0"/>
            <w:rPr>
              <w:rFonts w:ascii="Times New Roman" w:hAnsi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"_Toc137400348" </w:instrText>
          </w:r>
          <w:r>
            <w:fldChar w:fldCharType="separate"/>
          </w:r>
          <w:r>
            <w:rPr>
              <w:rStyle w:val="7"/>
              <w:rFonts w:ascii="Times New Roman" w:hAnsi="Times New Roman" w:cs="Times New Roman"/>
              <w:sz w:val="28"/>
              <w:szCs w:val="28"/>
            </w:rPr>
            <w:t>2.Основная часть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PAGEREF _Toc137400348 \h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sz w:val="28"/>
              <w:szCs w:val="28"/>
            </w:rPr>
            <w:t>5</w: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>
          <w:pPr>
            <w:pStyle w:val="11"/>
            <w:tabs>
              <w:tab w:val="right" w:leader="dot" w:pos="9344"/>
            </w:tabs>
            <w:spacing w:line="360" w:lineRule="auto"/>
            <w:ind w:left="0"/>
            <w:rPr>
              <w:rFonts w:ascii="Times New Roman" w:hAnsi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"_Toc137400349" </w:instrText>
          </w:r>
          <w:r>
            <w:fldChar w:fldCharType="separate"/>
          </w:r>
          <w:r>
            <w:rPr>
              <w:rStyle w:val="7"/>
              <w:rFonts w:ascii="Times New Roman" w:hAnsi="Times New Roman" w:cs="Times New Roman"/>
              <w:sz w:val="28"/>
              <w:szCs w:val="28"/>
            </w:rPr>
            <w:t>3.Заключение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PAGEREF _Toc137400349 \h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sz w:val="28"/>
              <w:szCs w:val="28"/>
            </w:rPr>
            <w:t>12</w: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>
          <w:pPr>
            <w:pStyle w:val="10"/>
            <w:tabs>
              <w:tab w:val="right" w:leader="dot" w:pos="9344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"_Toc137400350" </w:instrText>
          </w:r>
          <w:r>
            <w:fldChar w:fldCharType="separate"/>
          </w:r>
          <w:r>
            <w:rPr>
              <w:rStyle w:val="7"/>
              <w:rFonts w:ascii="Times New Roman" w:hAnsi="Times New Roman" w:eastAsia="Times New Roman" w:cs="Times New Roman"/>
              <w:sz w:val="28"/>
              <w:szCs w:val="28"/>
            </w:rPr>
            <w:t>4.</w:t>
          </w:r>
          <w:r>
            <w:rPr>
              <w:rStyle w:val="7"/>
              <w:rFonts w:ascii="Times New Roman" w:hAnsi="Times New Roman" w:cs="Times New Roman"/>
              <w:sz w:val="28"/>
              <w:szCs w:val="28"/>
            </w:rPr>
            <w:t>Библиография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PAGEREF _Toc137400350 \h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sz w:val="28"/>
              <w:szCs w:val="28"/>
            </w:rPr>
            <w:t>14</w: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bookmarkStart w:id="0" w:name="_Toc137400347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Введение</w:t>
      </w:r>
      <w:bookmarkEnd w:id="0"/>
    </w:p>
    <w:p/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мероприятия: 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мастер- класса: «Применение игровых техник при обучении рисовании в ДО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</w:rPr>
        <w:t>»</w:t>
      </w:r>
    </w:p>
    <w:p>
      <w:pPr>
        <w:spacing w:after="0" w:line="36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Участники  мастер- класса: педагоги ДО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</w:p>
    <w:p>
      <w:pPr>
        <w:pStyle w:val="1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мастер-класса: Разработка и последующее активное применение игровых техник в практической деятельности педагога.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мастер- класса :</w:t>
      </w:r>
    </w:p>
    <w:p>
      <w:pPr>
        <w:pStyle w:val="28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знакомство с технологией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применения игровых техник в практической деятельности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 </w:t>
      </w:r>
    </w:p>
    <w:p>
      <w:pPr>
        <w:pStyle w:val="28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развитие творческого потенциала педагога.</w:t>
      </w:r>
    </w:p>
    <w:p>
      <w:pPr>
        <w:pStyle w:val="28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профессионального мастерства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Дошкольное детство - это тот ценный период, когда у ребенка есть много возможностей и способов окунуться в мир творчества, воображения и фантазий. Одной из таких возможностей является изобразительная деятельность, поскольку она эмоционально насыщена, продуктивна, близка и понятна детям. Рисование - любимое занятие большинства детей, которое не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требует каких-либо особых условий для организации; кроме того, рисование обладает практически всеми характерными чертами, присущими любой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детской деятельности, как продуктивной, так и игровой. И, наконец, в рисунке в полной мере представлены все составляющие воображения, и предметная среда, и прошлый опыт, и особая внутренняя позиция. Гораздо легче выразить свои чувства в рисунке, чем говорить о них. Закрепить в сознании ребенка уверенность в том, что он все сможет, позволяет использование игровых техник рисования в художественной и продуктивной деятельности, они обладают завораживающей притягательной силой и позволяют ребенку увлекательно экспериментировать с ними. Овладение новыми техниками рисования, эксперименты с ними дают ребенку возможность преодолеть страх неудачи, выразить чувства и эмоции в рисовании, дают ребенку свободу и вселяют уверенность в своих силах. Близость игры и художественной деятельности, как разновидностей творчества, проявляется в общности ведущих психических процессов, лежащих в их основе (воображение, эмоции). Известно, что эти процессы легче всего возникают и развиваются в условиях игры. Это создает основу для использования игровых техник в управлении изобразительной деятельностью детей.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Оборудование, необходимое для проведения техник рисования.</w:t>
      </w:r>
    </w:p>
    <w:p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/>
    <w:p/>
    <w:p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/>
    <w:p/>
    <w:p/>
    <w:p/>
    <w:p/>
    <w:p/>
    <w:p/>
    <w:p/>
    <w:p/>
    <w:p/>
    <w:p/>
    <w:p/>
    <w:p/>
    <w:p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137400348"/>
      <w:r>
        <w:rPr>
          <w:rFonts w:ascii="Times New Roman" w:hAnsi="Times New Roman" w:cs="Times New Roman"/>
          <w:color w:val="auto"/>
          <w:sz w:val="28"/>
          <w:szCs w:val="28"/>
        </w:rPr>
        <w:t>2.Основная часть</w:t>
      </w:r>
      <w:bookmarkEnd w:id="1"/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мастер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 класса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Сегодня, уважаемые коллеги, рассмотрим вопрос применения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игровых техник при обучении рисовании в ДО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bookmarkStart w:id="4" w:name="_GoBack"/>
      <w:bookmarkEnd w:id="4"/>
      <w:r>
        <w:rPr>
          <w:rFonts w:ascii="Times New Roman" w:hAnsi="Times New Roman" w:cs="Times New Roman"/>
          <w:sz w:val="28"/>
          <w:szCs w:val="28"/>
        </w:rPr>
        <w:t>. Я поделюсь уже накопленным опытом.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Рассмотрим рисование с помощью клубка (автор Норма Лебен)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 Эта техника является альтернативой рисованию. Дети со сниженной самооценкой из – за страха осуждения с большим трудом соглашаются рисовать. Рисование с помощью клубка не вызывает такого страха. Рисунок, создаваемый с помощью клубка, не может быть «плохим» или «хорошим» и приносит чувство удовлетворения любому ребёнок. Эта игра развивает творческие способности и повышает самооценку.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Педагог берёт клубок ниток или (верёвки) разного цвета и толщины. Разматывая нить, показывает детям, таким образом, создавая на полу определённые фигуры, как можно с их  помощью « рисовать». Затем передаёт клубок одному из детей и просит его продолжить «рисование». Ребёнок, создав свою часть изображения, передаёт клубок следующему. После того, как все дети «порисовали», педагог обсуждает с ними то, что получилось. Обсуждение включает в себя некоторые вопросы, например: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Можешь ли ты увидеть здесь какие – либо буквы?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фигуры ты здесь видишь?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напоминают тебе эти линии: людей, пейзажи, какие – нибудь события?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После того как ответ первого ребёнка получит одобрение, другие быстро включаются в игру, и в группе формируется атмосфера взаимного доверия.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Описанная техника может быть использована в работе с гипер активными, легко отвлекающимися, импульсивными, агрессивными, а так же замкнутыми детьми как индивидуально, так и в группах.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362200" cy="1819275"/>
            <wp:effectExtent l="19050" t="0" r="0" b="0"/>
            <wp:docPr id="64" name="Рисунок 1" descr="https://pandia.ru/text/82/224/images/img1_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Рисунок 1" descr="https://pandia.ru/text/82/224/images/img1_3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Рассмотрим технику: "Сказочная страна"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Форма организации коллективной деятельности: совместно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-индивидуальная.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Принцип организации коллективной композиции: Свободное размещение на общей плоскости.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Перед рисованием можно загадать загадки о сказочных героев, сделать так , что куклы- герои пришли в гости, с целью повторения сказок и персонажей.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Далее дети рисуют  сказочных героев, а также их домики.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Литературный ряд: Русские народные сказки, "Терем-теремок", "Муха Цокотуха", "Дюймовочка, «Снежная королева", "Красная шапочка", Кот в сапогах" и другие.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3. Рассмотрим использование нетрадиционных техник.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нетрадиционных техник </w:t>
      </w:r>
      <w:r>
        <w:rPr>
          <w:sz w:val="28"/>
          <w:szCs w:val="28"/>
          <w:lang w:val="ru-RU"/>
        </w:rPr>
        <w:t>рисования</w:t>
      </w:r>
      <w:r>
        <w:rPr>
          <w:sz w:val="28"/>
          <w:szCs w:val="28"/>
        </w:rPr>
        <w:t xml:space="preserve"> содержит в себе игровые </w:t>
      </w:r>
      <w:r>
        <w:rPr>
          <w:sz w:val="28"/>
          <w:szCs w:val="28"/>
          <w:lang w:val="ru-RU"/>
        </w:rPr>
        <w:t>моменты</w:t>
      </w:r>
      <w:r>
        <w:rPr>
          <w:sz w:val="28"/>
          <w:szCs w:val="28"/>
        </w:rPr>
        <w:t>.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Техника: «Рисование пальчиками»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Игровой момент: сегодня я принесла вам волшебную палочку с помощью которой ваши ручки превратятся в кисточки.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Малыш опускает в гуашь пальчик и наносит точки, пятнышки на бумаге. После работы пальчики вытираются салфеткой, затем гуашь легко смывается.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Работу начинаем с одного цвета, далее используем 2-3 цвета.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Техника:  Рисование ладошкой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Ребенок опускает в гуашь ладошку или окрашивает ее с помощью кисточки. Затем делает отпечаток ладошкой на бумаге. Дополняет свой отпечаток какими-то элементами, и рисунок готов. А как любят малыши окрашивать ладошки друг другу! Столько радости, удовольствия появляется на лице у обоих.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752725" cy="2066925"/>
            <wp:effectExtent l="19050" t="0" r="9525" b="0"/>
            <wp:docPr id="4" name="Рисунок 4" descr="https://pandia.ru/text/82/224/images/img4_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s://pandia.ru/text/82/224/images/img4_1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Нравится детям техника: « Рисование мятой бумагой».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Игровой момент: сегодня мы превратим в кисточки мятую бумагу.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Ребенок прижимает смятую бумагу к штемпельной подушке с краской и наносит оттиск на бумагу. Чтобы получить другой цвет, меняется и мятая бумага.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Техника:«Кляксография".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Игровой момент: Сегодня к нам в гости пришла  Клякса. Закройте глазки и  здесь появится Клякса.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центр листа нужно капнуть кляксу, бумагу нужно наклонить в одну сторону, затем – в другую или подуть на кляксу. Можно с помощью коктейльной трубочки раздуть капли в разные стороны. Фантазия ребенка подскажет, на кого  похожа клякса.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038475" cy="1924050"/>
            <wp:effectExtent l="19050" t="0" r="9525" b="0"/>
            <wp:docPr id="15" name="Рисунок 15" descr="https://pandia.ru/text/82/224/images/img15_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https://pandia.ru/text/82/224/images/img15_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0185" cy="1925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Более подробно остановимся на теме изображения дерева с разноцветными листьями.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Изображение. Дерево с разноцветными листьями.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Содержание программы: воспитывать интерес к окружающему миру; уточнять знания о строении дерева; научить детей рисовать дерево с ветвями разной длины, изображать листья вертикальным штрихом; научить их использовать два цвета – оранжевый и красный – для рисования дерева. листва дерева. дерево; внесите дополнения в рисунок, которые обогатят его содержание.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Методы и приемы: рассматривание картинок; демонстрация метода рисования; игровые приемы (игра в игрушку "Незнайка", рисование рисунков).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Материалы: Незнайка, 3-4 иллюстрации, изображающие лето и осень; бумага формата А4, тонированная в синий цвет, гуашь, кисти.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Методика проведения занятия .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Дети стоят полукругом вокруг стола. Незнайка приносит картинки, раскладывает их на столе, говорит, что собрал много картинок об осени и принес их показать ребятам и куклам.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Педагог говорит: “Давайте посмотрим на эти картинки. Незнайка сказал, что на них изображена осень. Это так?”. Педагог обращает внимание детей на то, что Незнайка допустил ошибку и перепутал картинки с изображением лета и осени. Далее учитель просит помочь герою и выбирать картинки только с изображением осени, обосновывая свой выбор.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Подтверждает, что на картинах о лете художник изобразил деревья и кусты с зелеными листьями и нарисовал зеленую траву. А на картинках об осени мы видим деревья с разноцветными листьями. Листья - это теплый разноцветный ковер на земле.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Незнайка: “Ну, я думал, что собрал много фотографий об осени, но их осталось очень мало. Что я теперь покажу куклам?”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Воспитатель: “А вы рисуете картинки об осени”.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Я не знаю: “Я не могу. Что мне следует делать? Может быть, ты сможешь нарисовать это для меня”.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Воспитатель: “Не волнуйтесь, я не знаю. Мы поможем вам, и, прежде всего, научим вас рисовать”.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Далее педагог  демонстрирует детям метод рисования дерева, уточняя знания о строении дерева, названиях его частей, размере и расположении ветвей по мере того, как они рисуют. Во время объяснения он предлагает детям показать, как расположены ветви, куда они тянутся. Обращает внимание детей на приемы рисования веток (концом кисти) и листьев (вертикальный мазок), привлекая детей к демонстрации приема.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процессе работы он помогает детям наводящими вопросами, советами, следит за тем, чтобы дети не рисовали слишком много листьев каждого цвета. Уточняется, что сначала нужно нарисовать листья одного цвета в разных местах дерева, а затем нарисовать листья другого цвета. От имени Незнайки он приглашает всех желающих нарисовать опавшие листья под деревом или добавить к изображению детали, которые обогатят содержание.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конце урока Незнайка благодарит ребят за помощь, говорит, что сейчас так много картин, что можно организовать целую выставку и пригласить на нее кукол, отмечает рисунки с разноцветными листьями, дает описание каждого нарисованного дерева. Незнайка говорит, что, глядя на замечательные рисунки ребят, он тоже хочет нарисовать осенний лес, и теперь у него обязательно получится.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Рисование. Лес надела белую меховую шубу.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Содержание программы: вызвать интерес, желание помочь зайчику; научить детей передавать картину зимнего леса на рисунке; попрактиковаться в рисовании тонких линий – веток, точек – падающего снега концом кисти; закрепить навыки рисования деревьев, умение размещать однородные объекты рядом друг с другом на листе бумаги.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Методы: наблюдение; метод частичного отображения изображения; игровые приемы (воспроизведение силуэтного изображения зайчика, картины, игра кистью, воспроизведение рисунков).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Материал: у воспитателя есть иллюстрация осеннего леса; фигурка зайца в белой шубке из картона; алгоритм “Последовательность рисования дерева”; лист бумаги с нарисованным деревом с тонкими ветками, чтобы показать способ рисования падающего снега. У детей есть окрашенные в синий цвет листы формата А4; гуашь; кисти.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Методика проведения урока.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Воспитатель задает детям загадку: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Маленький, белый,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Прыгай-прыгай через лес!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 снежку тычок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-тычок!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– Кто это? (Кролик.)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Показывает детям картонного зайчика в белой шубке.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– Скажите, какого цвета у него шуба? (Белый.)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– А какого цвета была его шуба летом? (Серый.)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– А почему зайчик сменил серую шубку на белую? (Он готовился к зиме, так что лисе было бы трудно найти его на фоне снега.)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– Где живет зайчик? (В лесу.) Давайте отпустим нашего зайчика погулять в лес, покататься верхом по лугам. (Учитель показывает детям иллюстрацию с изображением осеннего леса, кладет картонного зайца на полянку под куст.) Есть ли кролик, который прячется под кустом и не хочет выходить? Он сидит там, прижав уши, как будто чего-то боится. О, и зайчика видно в осеннем лесу, ему никак не спрятаться от лисы. Что можно сделать? (Нарисуйте снег в лесу, тогда зайчика не будет видно.)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– В лесу много деревьев. Ребята, вы знаете, как рисовать деревья? Не могли бы вы сказать мне, с чего начать?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Воспитатель использует вопросы, чтобы выяснить последовательность изображений деревьев, одновременно излагая алгоритм. В ходе этой работы необходимо уточнить технику рисования тонких веток. Здесь я уже нарисовала дерево (показывает незаконченный рисунок), а теперь я покажу вам, как нарисовать снег, чтобы кролик мог гулять в моем лесу, не опасаясь, что лиса его увидит. Какого цвета снег? (Белый, как кроличья шубка.) Для начала давайте разбудим кисть волшебными словами: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Щетка-щетка просыпается.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Щетка-мытье щеткой,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Вытирайся, пойдем в гости к Красочке.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Воспитатель демонстрирует способ рисования падающих снежинок: рисуйте концом кисти, слегка касаясь бумаги. Советует нарисовать снег на земле.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процессе работы воспитатель напоминает о технике рисования, о том, что нужно хорошо вымыть кисть перед рисованием снега, призывает вас вносить интересные дополнения в рисунки (например, изобразить елку, куст, нарисовать самого зайчика).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конце занятия рисунки размещаются вплотную друг к другу. Зайчик любуется большим лесом в белом наряде. Возьмите картонного зайца и “отправьте” его на прогулку в лес, прыгая по каждому рисунку и отмечая его выразительность.</w:t>
      </w:r>
    </w:p>
    <w:p>
      <w:pPr>
        <w:pStyle w:val="4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_Toc137400349"/>
    </w:p>
    <w:p/>
    <w:p/>
    <w:p/>
    <w:p/>
    <w:p/>
    <w:p>
      <w:pPr>
        <w:pStyle w:val="4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>
      <w:pPr>
        <w:pStyle w:val="4"/>
        <w:jc w:val="center"/>
        <w:rPr>
          <w:rStyle w:val="30"/>
          <w:rFonts w:ascii="Times New Roman" w:hAnsi="Times New Roman" w:cs="Times New Roman"/>
          <w:b/>
          <w:bCs w:val="0"/>
          <w:color w:val="auto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>
        <w:rPr>
          <w:rStyle w:val="30"/>
          <w:rFonts w:ascii="Times New Roman" w:hAnsi="Times New Roman" w:cs="Times New Roman"/>
          <w:b/>
          <w:bCs w:val="0"/>
          <w:color w:val="auto"/>
        </w:rPr>
        <w:t>.Заключение</w:t>
      </w:r>
      <w:bookmarkEnd w:id="2"/>
    </w:p>
    <w:p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процессе использования игровых технологий количество игровых заданий может увеличиваться. Таким образом, разрабатывается план игры. Однако следует помнить, что за постановкой игровой задачи обязательно следуют игровые действия. Итак, чтобы отправиться в космос, вам нужно стать космонавтом, “построить” ракету, при этом “починить” неровные корпуса ракет, “вымыть” грязные иллюминаторы, проложить свой маршрут, изобразив звезды и планеты, и т.д.</w:t>
      </w:r>
    </w:p>
    <w:p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условиях игрового действия рождается воображаемая (мнимозначимая) ситуация “как будто”. Внешнее выражение действий может быть представлено по-разному: двигательное, практическое действие (размахивание руками, как птица крыльями); изобразительное действие (ритмичные мазки кистью, изображающие листопад); звукоподражание (я водитель, я вожу зерно... Би-би-си).</w:t>
      </w:r>
    </w:p>
    <w:p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Таким образом, игровые приемы - это способы совместной (педагога и детей) разработки сюжета и плана игры путем постановки игровых задач и выполнения соответствующих игровых действий, направленных на обучение и развитие детей.</w:t>
      </w:r>
    </w:p>
    <w:p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Воспитатель должен помнить, что содержание игровых заданий и игровых действий должно соответствовать знаниям детей об окружающей среде и их интересам. Поэтому в ходе своей работы я ориентируюсь на требования программы "Детство", базовой программы нашего детского сада, и планирую свои занятия в тесном сотрудничестве с другими специалистами и педагогами, реализуя идею всесторонней поддержки ребенка. Самое главное в этом случае - опираться на внутренний потенциал ребенка (ключевое положение “педагогики успеха”). Предпочтения и интересы детей, как правило, проявляются в детских играх. Соответственно, у дошкольников есть любимые темы игр, игрушки, роли. Поэтому содержание игровых приемов строится с использованием содержания игр детей определенной группы и их любимых игрушек.</w:t>
      </w:r>
    </w:p>
    <w:p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При разработке игровых техник важно думать не только о содержании и логике игровых действий, но и об их соответствии логике и смыслу реальных жизненных ситуаций. В противном случае эти методы являются надуманными, неестественными. Итак, ситуация выглядит нелогичной и, следовательно, неоправданной, когда кошка приходит в класс и приносит корзинку с лентами, рассмотрев которые, дети их рисуют. Было бы правильнее, интереснее, если бы куклам предложили нарисовать ленточки, собираясь на праздник и надевая новые праздничные платья. Тогда дети поняли бы просьбы нарисовать разноцветные, нестиранные, гладкие ленты, как будто выглаженные утюгом.</w:t>
      </w:r>
    </w:p>
    <w:p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Хорошее знание воспитателем содержания отражаемых явлений, возможной логики развития событий важно для быстрого придумывания разнообразных игровых заданий, соответствующих игровых действий и является основой для игровой импровизации, которая крайне необходима на занятии. Кроме того, очень важно, чтобы сам воспитатель эмоционально и с интересом (как дети) реагировал на происходящее, проявляя самые разные чувства: удивление, восхищение, радость или сочувствие, огорчение, грусть. В то же время следует помнить о чувстве меры в их проявлении, разумном сочетании игровых и деловых отношений, плавном, незаметном переходе от игры к непосредственному обучению и наоборот, т.е. необходима культура выражения чувств.</w:t>
      </w:r>
    </w:p>
    <w:p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Воспитатель должен помнить, что он использует игру на занятиях не для развлечения, а с целью руководства художественной деятельностью, чтобы процесс обучения был радостным, способствовал развитию чувств, воображения и творческих способностей.</w:t>
      </w:r>
    </w:p>
    <w:p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Игровые действия в изобразительной деятельности дошкольника - полезное явление, помогающее ему развить свою творческую идею. Если ребенок систематически развивает зрительные навыки, то он легко находит визуальные способы выполнения задания. То есть он развивает такие навыки и умений, которые можно самостоятельно использовать для изображения различных объектов и явлений, имея при этом возможность выбирать наиболее подходящие из имеющихся методов. Исходя из этого, детям предлагается находить свои собственные пути, всячески развивая свои творческие способности.</w:t>
      </w:r>
    </w:p>
    <w:p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Игровые приемы в оптимальном сочетании с другими методами и приемами обучения благотворно влияют на развитие личности, ее творческий потенциал, художественные способности, нравственное и эстетическое развитие детей, повышают интерес дошкольников к изобразительной деятельности и стимулируют самостоятельные формы ее проявления, когда ребенок сам ставит перед собой изобразительные задачи и старается их выполнять. выполняйте их. решите их. В то же время дети проявляют смелость и уверенность в себе.</w:t>
      </w:r>
    </w:p>
    <w:p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pStyle w:val="2"/>
        <w:jc w:val="center"/>
        <w:rPr>
          <w:rFonts w:ascii="Times New Roman" w:hAnsi="Times New Roman" w:cs="Times New Roman"/>
          <w:color w:val="auto"/>
        </w:rPr>
      </w:pPr>
      <w:bookmarkStart w:id="3" w:name="_Toc137400350"/>
      <w:r>
        <w:rPr>
          <w:rFonts w:ascii="Times New Roman" w:hAnsi="Times New Roman" w:eastAsia="Times New Roman" w:cs="Times New Roman"/>
          <w:color w:val="auto"/>
        </w:rPr>
        <w:t>4.</w:t>
      </w:r>
      <w:r>
        <w:rPr>
          <w:rFonts w:ascii="Times New Roman" w:hAnsi="Times New Roman" w:cs="Times New Roman"/>
          <w:color w:val="auto"/>
        </w:rPr>
        <w:t>Библиография</w:t>
      </w:r>
      <w:bookmarkEnd w:id="3"/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>
      <w:pPr>
        <w:pStyle w:val="1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Акуненок Т.С. Использование в ДОУ приемов нетрадиционного рисования /Дошкольное образование. - 2020-245 с.</w:t>
      </w:r>
    </w:p>
    <w:p>
      <w:pPr>
        <w:pStyle w:val="1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Венгер, Л.А. Воспитание сенсорной культуры ребенка /Л. А. Венгер, Э. Г. Пилюгина, Н. Б. Венгер. - М.:«Просвещение», 2015- 456 с.</w:t>
      </w:r>
    </w:p>
    <w:p>
      <w:pPr>
        <w:pStyle w:val="1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Григорьева Г.Г. Развитие дошкольника в изобразительной деятельности. - М.: Академия. – 2020- 426 с.</w:t>
      </w:r>
    </w:p>
    <w:p>
      <w:pPr>
        <w:pStyle w:val="1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Иванова. О.Л. Васильева. И.И. Как понять детский рисунок и развить творческие способности ребенка.- СПб.: Речь; М.: Сфера,2011-157 с.</w:t>
      </w:r>
    </w:p>
    <w:p>
      <w:pPr>
        <w:pStyle w:val="1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Казакова Р.Г. Занятия по рисованию с дошкольниками: Нетрадиционные техники, планирование, конспекты занятий.- М.: ТЦ Сфера, 2019г-227 с.</w:t>
      </w:r>
    </w:p>
    <w:p>
      <w:pPr>
        <w:pStyle w:val="1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Квач, Н. В. Развитие образного мышления и графических навыков у детей 5-7лет[Текст] /Пособие для ДОУ/Н.В.Квач. - М.: ВЛАДОС, 2021-246 с.</w:t>
      </w:r>
    </w:p>
    <w:p>
      <w:pPr>
        <w:pStyle w:val="1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Колль М.-Э. Дошкольное творчество, пер. с англ. Бакушева Е.А. - Мн: ООО «Попурри», 2015- 145 с.</w:t>
      </w:r>
    </w:p>
    <w:p>
      <w:pPr>
        <w:pStyle w:val="1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Никитина А.В. Нетрадиционные техники рисования в ДОУ. Пособие для воспитателей и родителей. - СПб.: КАРО, 2019г- 134 с.</w:t>
      </w:r>
    </w:p>
    <w:p>
      <w:pPr>
        <w:pStyle w:val="1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Соломенникова О.А. Радость творчества. Развитие художественного творчества детей 5-7 лет. - Москва, 2021-278 с.</w:t>
      </w:r>
    </w:p>
    <w:p>
      <w:pPr>
        <w:pStyle w:val="1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Швайко Г.С. Занятие по изобразительной деятельности в детском саду. - М.: ВЛАДОС, 2021- 133 с.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footerReference r:id="rId5" w:type="default"/>
      <w:pgSz w:w="11906" w:h="16838"/>
      <w:pgMar w:top="1418" w:right="851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26899056"/>
      <w:docPartObj>
        <w:docPartGallery w:val="AutoText"/>
      </w:docPartObj>
    </w:sdtPr>
    <w:sdtContent>
      <w:p>
        <w:pPr>
          <w:pStyle w:val="1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B16D35"/>
    <w:multiLevelType w:val="multilevel"/>
    <w:tmpl w:val="23B16D3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2339F5"/>
    <w:multiLevelType w:val="multilevel"/>
    <w:tmpl w:val="742339F5"/>
    <w:lvl w:ilvl="0" w:tentative="0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215"/>
    <w:rsid w:val="00066864"/>
    <w:rsid w:val="000C1916"/>
    <w:rsid w:val="00101CBE"/>
    <w:rsid w:val="00181C74"/>
    <w:rsid w:val="001A33E4"/>
    <w:rsid w:val="001A3D64"/>
    <w:rsid w:val="001B29B4"/>
    <w:rsid w:val="001D0729"/>
    <w:rsid w:val="001E7215"/>
    <w:rsid w:val="00277E74"/>
    <w:rsid w:val="002B1EF6"/>
    <w:rsid w:val="002D1E28"/>
    <w:rsid w:val="002D51FA"/>
    <w:rsid w:val="002E0AC0"/>
    <w:rsid w:val="002F07BC"/>
    <w:rsid w:val="00302097"/>
    <w:rsid w:val="003137F5"/>
    <w:rsid w:val="00336582"/>
    <w:rsid w:val="0035707B"/>
    <w:rsid w:val="003978F5"/>
    <w:rsid w:val="003C0E33"/>
    <w:rsid w:val="003C52DC"/>
    <w:rsid w:val="003D2D13"/>
    <w:rsid w:val="0045355F"/>
    <w:rsid w:val="004D741B"/>
    <w:rsid w:val="005017A1"/>
    <w:rsid w:val="00507893"/>
    <w:rsid w:val="00532071"/>
    <w:rsid w:val="005B0B58"/>
    <w:rsid w:val="005B1AAD"/>
    <w:rsid w:val="005B2320"/>
    <w:rsid w:val="005F46D1"/>
    <w:rsid w:val="00670E69"/>
    <w:rsid w:val="006829DA"/>
    <w:rsid w:val="0069591E"/>
    <w:rsid w:val="007270E0"/>
    <w:rsid w:val="007D1011"/>
    <w:rsid w:val="007F0767"/>
    <w:rsid w:val="0081331D"/>
    <w:rsid w:val="00815B08"/>
    <w:rsid w:val="00863EEE"/>
    <w:rsid w:val="00904A5A"/>
    <w:rsid w:val="009433E3"/>
    <w:rsid w:val="009C2686"/>
    <w:rsid w:val="00A403CB"/>
    <w:rsid w:val="00A84EA9"/>
    <w:rsid w:val="00AC358D"/>
    <w:rsid w:val="00B02399"/>
    <w:rsid w:val="00B1568C"/>
    <w:rsid w:val="00B6419F"/>
    <w:rsid w:val="00BE3976"/>
    <w:rsid w:val="00C14D14"/>
    <w:rsid w:val="00C759DE"/>
    <w:rsid w:val="00CB3FCD"/>
    <w:rsid w:val="00D25E93"/>
    <w:rsid w:val="00D454FE"/>
    <w:rsid w:val="00EC0079"/>
    <w:rsid w:val="00ED118A"/>
    <w:rsid w:val="00EE2389"/>
    <w:rsid w:val="00EE3B5F"/>
    <w:rsid w:val="00EF019F"/>
    <w:rsid w:val="00F052E0"/>
    <w:rsid w:val="00F35DA8"/>
    <w:rsid w:val="00F40446"/>
    <w:rsid w:val="00F47BEA"/>
    <w:rsid w:val="00F47E7A"/>
    <w:rsid w:val="00FE69AF"/>
    <w:rsid w:val="3078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2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4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unhideWhenUsed/>
    <w:uiPriority w:val="99"/>
    <w:rPr>
      <w:color w:val="0000FF" w:themeColor="hyperlink"/>
      <w:u w:val="single"/>
    </w:rPr>
  </w:style>
  <w:style w:type="paragraph" w:styleId="8">
    <w:name w:val="Balloon Text"/>
    <w:basedOn w:val="1"/>
    <w:link w:val="3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header"/>
    <w:basedOn w:val="1"/>
    <w:link w:val="17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toc 1"/>
    <w:basedOn w:val="1"/>
    <w:next w:val="1"/>
    <w:unhideWhenUsed/>
    <w:uiPriority w:val="39"/>
    <w:pPr>
      <w:spacing w:after="100"/>
    </w:pPr>
  </w:style>
  <w:style w:type="paragraph" w:styleId="11">
    <w:name w:val="toc 3"/>
    <w:basedOn w:val="1"/>
    <w:next w:val="1"/>
    <w:unhideWhenUsed/>
    <w:uiPriority w:val="39"/>
    <w:pPr>
      <w:spacing w:after="100"/>
      <w:ind w:left="440"/>
    </w:pPr>
  </w:style>
  <w:style w:type="paragraph" w:styleId="12">
    <w:name w:val="toc 2"/>
    <w:basedOn w:val="1"/>
    <w:next w:val="1"/>
    <w:unhideWhenUsed/>
    <w:uiPriority w:val="39"/>
    <w:pPr>
      <w:spacing w:after="100"/>
      <w:ind w:left="220"/>
    </w:pPr>
  </w:style>
  <w:style w:type="paragraph" w:styleId="13">
    <w:name w:val="foot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5">
    <w:name w:val="HTML Preformatted"/>
    <w:basedOn w:val="1"/>
    <w:link w:val="39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character" w:customStyle="1" w:styleId="16">
    <w:name w:val="apple-converted-space"/>
    <w:basedOn w:val="5"/>
    <w:uiPriority w:val="0"/>
  </w:style>
  <w:style w:type="character" w:customStyle="1" w:styleId="17">
    <w:name w:val="Верхний колонтитул Знак"/>
    <w:basedOn w:val="5"/>
    <w:link w:val="9"/>
    <w:semiHidden/>
    <w:uiPriority w:val="99"/>
    <w:rPr>
      <w:rFonts w:eastAsiaTheme="minorEastAsia"/>
      <w:lang w:eastAsia="ru-RU"/>
    </w:rPr>
  </w:style>
  <w:style w:type="character" w:customStyle="1" w:styleId="18">
    <w:name w:val="Нижний колонтитул Знак"/>
    <w:basedOn w:val="5"/>
    <w:link w:val="13"/>
    <w:uiPriority w:val="99"/>
    <w:rPr>
      <w:rFonts w:eastAsiaTheme="minorEastAsia"/>
      <w:lang w:eastAsia="ru-RU"/>
    </w:rPr>
  </w:style>
  <w:style w:type="paragraph" w:customStyle="1" w:styleId="19">
    <w:name w:val="c6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0">
    <w:name w:val="c9"/>
    <w:basedOn w:val="5"/>
    <w:uiPriority w:val="0"/>
  </w:style>
  <w:style w:type="character" w:customStyle="1" w:styleId="21">
    <w:name w:val="c3"/>
    <w:basedOn w:val="5"/>
    <w:uiPriority w:val="0"/>
  </w:style>
  <w:style w:type="paragraph" w:customStyle="1" w:styleId="22">
    <w:name w:val="c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3">
    <w:name w:val="c15"/>
    <w:basedOn w:val="5"/>
    <w:uiPriority w:val="0"/>
  </w:style>
  <w:style w:type="character" w:customStyle="1" w:styleId="24">
    <w:name w:val="c5"/>
    <w:basedOn w:val="5"/>
    <w:uiPriority w:val="0"/>
  </w:style>
  <w:style w:type="character" w:customStyle="1" w:styleId="25">
    <w:name w:val="c11"/>
    <w:basedOn w:val="5"/>
    <w:uiPriority w:val="0"/>
  </w:style>
  <w:style w:type="character" w:customStyle="1" w:styleId="26">
    <w:name w:val="c32"/>
    <w:basedOn w:val="5"/>
    <w:qFormat/>
    <w:uiPriority w:val="0"/>
  </w:style>
  <w:style w:type="paragraph" w:customStyle="1" w:styleId="27">
    <w:name w:val="c2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8">
    <w:name w:val="List Paragraph"/>
    <w:basedOn w:val="1"/>
    <w:qFormat/>
    <w:uiPriority w:val="34"/>
    <w:pPr>
      <w:ind w:left="720"/>
      <w:contextualSpacing/>
    </w:pPr>
    <w:rPr>
      <w:rFonts w:eastAsiaTheme="minorHAnsi"/>
      <w:lang w:eastAsia="en-US"/>
    </w:rPr>
  </w:style>
  <w:style w:type="character" w:customStyle="1" w:styleId="29">
    <w:name w:val="Заголовок 2 Знак"/>
    <w:basedOn w:val="5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1 Знак"/>
    <w:basedOn w:val="5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  <w:lang w:eastAsia="ru-RU"/>
    </w:rPr>
  </w:style>
  <w:style w:type="paragraph" w:customStyle="1" w:styleId="31">
    <w:name w:val="TOC Heading"/>
    <w:basedOn w:val="2"/>
    <w:next w:val="1"/>
    <w:semiHidden/>
    <w:unhideWhenUsed/>
    <w:qFormat/>
    <w:uiPriority w:val="39"/>
    <w:pPr>
      <w:outlineLvl w:val="9"/>
    </w:pPr>
    <w:rPr>
      <w:lang w:eastAsia="en-US"/>
    </w:rPr>
  </w:style>
  <w:style w:type="character" w:customStyle="1" w:styleId="32">
    <w:name w:val="Текст выноски Знак"/>
    <w:basedOn w:val="5"/>
    <w:link w:val="8"/>
    <w:semiHidden/>
    <w:uiPriority w:val="99"/>
    <w:rPr>
      <w:rFonts w:ascii="Tahoma" w:hAnsi="Tahoma" w:cs="Tahoma" w:eastAsiaTheme="minorEastAsia"/>
      <w:sz w:val="16"/>
      <w:szCs w:val="16"/>
      <w:lang w:eastAsia="ru-RU"/>
    </w:rPr>
  </w:style>
  <w:style w:type="paragraph" w:customStyle="1" w:styleId="33">
    <w:name w:val="c5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4">
    <w:name w:val="c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35">
    <w:name w:val="c121"/>
    <w:basedOn w:val="5"/>
    <w:uiPriority w:val="0"/>
  </w:style>
  <w:style w:type="character" w:customStyle="1" w:styleId="36">
    <w:name w:val="c31"/>
    <w:basedOn w:val="5"/>
    <w:uiPriority w:val="0"/>
  </w:style>
  <w:style w:type="paragraph" w:customStyle="1" w:styleId="37">
    <w:name w:val="c2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8">
    <w:name w:val="c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39">
    <w:name w:val="Стандартный HTML Знак"/>
    <w:basedOn w:val="5"/>
    <w:link w:val="15"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40">
    <w:name w:val="translation-word"/>
    <w:basedOn w:val="5"/>
    <w:uiPriority w:val="0"/>
  </w:style>
  <w:style w:type="character" w:customStyle="1" w:styleId="41">
    <w:name w:val="Заголовок 3 Знак"/>
    <w:basedOn w:val="5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09F70-D9A5-415A-8AD4-CD04B64C25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15</Pages>
  <Words>2694</Words>
  <Characters>15359</Characters>
  <Lines>127</Lines>
  <Paragraphs>36</Paragraphs>
  <TotalTime>259</TotalTime>
  <ScaleCrop>false</ScaleCrop>
  <LinksUpToDate>false</LinksUpToDate>
  <CharactersWithSpaces>18017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2022-11-15T16:32:00Z</dcterms:created>
  <dc:creator>админ</dc:creator>
  <cp:lastModifiedBy>msi</cp:lastModifiedBy>
  <dcterms:modified xsi:type="dcterms:W3CDTF">2023-10-22T19:55:49Z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52CBEB2351DE4ADFA874984842C669EB_13</vt:lpwstr>
  </property>
</Properties>
</file>