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B81" w:rsidRDefault="00A04B81" w:rsidP="00A04B8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</w:t>
      </w:r>
      <w:r w:rsidR="00441B3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</w:t>
      </w:r>
      <w:r w:rsidRPr="00A04B8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Торцевание из гофрированной бумаги. </w:t>
      </w:r>
    </w:p>
    <w:p w:rsidR="00A04B81" w:rsidRPr="00A04B81" w:rsidRDefault="00A04B81" w:rsidP="00A04B8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                     «Гиацинт».</w:t>
      </w:r>
    </w:p>
    <w:p w:rsidR="00A04B81" w:rsidRDefault="00A04B81" w:rsidP="00A04B81">
      <w:pPr>
        <w:pStyle w:val="a3"/>
      </w:pPr>
    </w:p>
    <w:p w:rsidR="00782E3C" w:rsidRDefault="00782E3C" w:rsidP="00A04B81">
      <w:pPr>
        <w:pStyle w:val="a3"/>
      </w:pPr>
      <w:r>
        <w:rPr>
          <w:rStyle w:val="a4"/>
        </w:rPr>
        <w:t>Назначение:</w:t>
      </w:r>
      <w:r>
        <w:t xml:space="preserve"> в качестве подарка, украшения интерьера помещения к празднику – 8 Марта.</w:t>
      </w:r>
    </w:p>
    <w:p w:rsidR="00782E3C" w:rsidRDefault="00782E3C" w:rsidP="00782E3C">
      <w:pPr>
        <w:pStyle w:val="a3"/>
      </w:pPr>
      <w:r>
        <w:rPr>
          <w:rStyle w:val="a4"/>
        </w:rPr>
        <w:t>Цель:</w:t>
      </w:r>
      <w:r>
        <w:t xml:space="preserve"> изготовление объёмных цветов к празднику.</w:t>
      </w:r>
    </w:p>
    <w:p w:rsidR="00782E3C" w:rsidRDefault="00782E3C" w:rsidP="00782E3C">
      <w:pPr>
        <w:pStyle w:val="a3"/>
      </w:pPr>
      <w:r>
        <w:br/>
      </w:r>
      <w:r>
        <w:rPr>
          <w:rStyle w:val="a4"/>
        </w:rPr>
        <w:t>Задачи:</w:t>
      </w:r>
      <w:r>
        <w:t xml:space="preserve"> </w:t>
      </w:r>
      <w:r>
        <w:br/>
        <w:t>- развивать интерес к художественному творчеству;</w:t>
      </w:r>
      <w:r>
        <w:br/>
        <w:t>- учить создавать из бумаги объёмные цветы;</w:t>
      </w:r>
      <w:r>
        <w:br/>
        <w:t>- развивать эстетические чувства, эмоции; желание делать приятное своим близким;</w:t>
      </w:r>
      <w:r>
        <w:br/>
        <w:t>- воспитывать самостоятельность, аккуратность в работе, любовь к близким.</w:t>
      </w:r>
    </w:p>
    <w:p w:rsidR="00782E3C" w:rsidRDefault="00782E3C" w:rsidP="00782E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E3C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Древней Греции гиацинт считался символом умирающей и вновь воскрешающей природы. Греки одновременно называли его цветком печали и еще цветком памяти о Гиацинте. В Древней Спарте Гиацинт некоторое время был одним из наиболее значимых богов, но постепенно слава его поблекла и его место в мифологии занял бог красоты и солнца Феб, или Аполлон. Легенда о Гиацинте и Аполлоне в течение тысячелетий остается одной из самых известных историй о происхождении цветов.</w:t>
      </w:r>
    </w:p>
    <w:p w:rsidR="00F6091C" w:rsidRDefault="00F6091C" w:rsidP="00782E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091C" w:rsidRDefault="00F6091C" w:rsidP="00782E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091C" w:rsidRDefault="00F6091C" w:rsidP="00782E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091C" w:rsidRDefault="00F6091C" w:rsidP="00F6091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82E3C" w:rsidRPr="00F6091C" w:rsidRDefault="00782E3C" w:rsidP="00F609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2E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3575" cy="4314825"/>
            <wp:effectExtent l="0" t="0" r="9525" b="9525"/>
            <wp:docPr id="3" name="Рисунок 3" descr="http://ped-kopilka.ru/upload/blogs/7671_f8820a4c76303a3872ce195fb6d780b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7671_f8820a4c76303a3872ce195fb6d780bf.jp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C93" w:rsidRDefault="00455C93" w:rsidP="00265A0F">
      <w:pPr>
        <w:pStyle w:val="a3"/>
      </w:pPr>
      <w:r>
        <w:rPr>
          <w:rStyle w:val="a5"/>
          <w:rFonts w:eastAsiaTheme="majorEastAsia"/>
        </w:rPr>
        <w:lastRenderedPageBreak/>
        <w:t>Нечаев Витя</w:t>
      </w:r>
      <w:r>
        <w:t>.</w:t>
      </w:r>
    </w:p>
    <w:p w:rsidR="00265A0F" w:rsidRDefault="00265A0F" w:rsidP="00265A0F">
      <w:pPr>
        <w:pStyle w:val="a3"/>
      </w:pPr>
      <w:r>
        <w:t>Запуталась весна</w:t>
      </w:r>
      <w:r>
        <w:br/>
        <w:t>В весенних лабиринтах,</w:t>
      </w:r>
      <w:r>
        <w:br/>
        <w:t>Не добавляет сна</w:t>
      </w:r>
      <w:r>
        <w:br/>
        <w:t>Цветенье гиацинтов.</w:t>
      </w:r>
      <w:r>
        <w:br/>
        <w:t>Их праздничный букет,</w:t>
      </w:r>
      <w:r>
        <w:br/>
        <w:t>Как Моцарта кантата,</w:t>
      </w:r>
      <w:r>
        <w:br/>
        <w:t>На солнечный рассвет</w:t>
      </w:r>
      <w:r>
        <w:br/>
        <w:t>Тончайшим ароматом</w:t>
      </w:r>
      <w:r>
        <w:br/>
        <w:t>Под мартовский парад</w:t>
      </w:r>
      <w:r>
        <w:br/>
        <w:t>Изящен и уместен</w:t>
      </w:r>
      <w:r>
        <w:br/>
        <w:t>И бесконечно рад</w:t>
      </w:r>
      <w:r>
        <w:br/>
        <w:t>Я им, скажу по чести…</w:t>
      </w:r>
    </w:p>
    <w:p w:rsidR="00265A0F" w:rsidRDefault="00265A0F" w:rsidP="00265A0F">
      <w:pPr>
        <w:pStyle w:val="a3"/>
        <w:rPr>
          <w:rStyle w:val="a5"/>
          <w:rFonts w:eastAsiaTheme="majorEastAsia"/>
        </w:rPr>
      </w:pPr>
      <w:r>
        <w:rPr>
          <w:noProof/>
        </w:rPr>
        <w:drawing>
          <wp:inline distT="0" distB="0" distL="0" distR="0">
            <wp:extent cx="5943600" cy="5067300"/>
            <wp:effectExtent l="0" t="0" r="0" b="0"/>
            <wp:docPr id="4" name="Рисунок 4" descr="C:\Users\ГПД\Desktop\гиацинт-фот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ПД\Desktop\гиацинт-фото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A0F" w:rsidRDefault="00265A0F" w:rsidP="00265A0F">
      <w:pPr>
        <w:pStyle w:val="a3"/>
      </w:pPr>
    </w:p>
    <w:p w:rsidR="00265A0F" w:rsidRPr="00265A0F" w:rsidRDefault="00265A0F" w:rsidP="00782E3C">
      <w:pPr>
        <w:spacing w:line="192" w:lineRule="atLeast"/>
        <w:rPr>
          <w:sz w:val="24"/>
          <w:szCs w:val="24"/>
        </w:rPr>
      </w:pPr>
    </w:p>
    <w:p w:rsidR="00782E3C" w:rsidRPr="00A04B81" w:rsidRDefault="00782E3C" w:rsidP="00A04B81">
      <w:pPr>
        <w:pStyle w:val="a3"/>
      </w:pPr>
    </w:p>
    <w:p w:rsidR="00A04B81" w:rsidRPr="00D8414D" w:rsidRDefault="00A04B81" w:rsidP="00A04B81">
      <w:pPr>
        <w:pStyle w:val="3"/>
        <w:rPr>
          <w:b/>
          <w:color w:val="000000" w:themeColor="text1"/>
          <w:sz w:val="28"/>
          <w:szCs w:val="28"/>
        </w:rPr>
      </w:pPr>
      <w:r w:rsidRPr="00D8414D">
        <w:rPr>
          <w:b/>
          <w:color w:val="000000" w:themeColor="text1"/>
          <w:sz w:val="28"/>
          <w:szCs w:val="28"/>
        </w:rPr>
        <w:lastRenderedPageBreak/>
        <w:t>Описание техники «Торцевания».</w:t>
      </w:r>
    </w:p>
    <w:p w:rsidR="00A04B81" w:rsidRDefault="00A04B81" w:rsidP="00A04B81">
      <w:pPr>
        <w:pStyle w:val="a3"/>
      </w:pPr>
      <w:r>
        <w:rPr>
          <w:rStyle w:val="a4"/>
          <w:rFonts w:eastAsiaTheme="majorEastAsia"/>
        </w:rPr>
        <w:t>Торцевание</w:t>
      </w:r>
      <w:r>
        <w:t xml:space="preserve"> – это один из видов продуктивной деятельности – техника изготовления объемных поделок из бумаги. Это вид бумажного конструирования – искусство </w:t>
      </w:r>
      <w:proofErr w:type="spellStart"/>
      <w:r>
        <w:t>бумагокручения</w:t>
      </w:r>
      <w:proofErr w:type="spellEnd"/>
      <w:r>
        <w:t>, при котором с помощью н</w:t>
      </w:r>
      <w:r w:rsidR="00F52B13">
        <w:t>аклеивания на шаблон или основу</w:t>
      </w:r>
      <w:r>
        <w:t xml:space="preserve"> скрученных кусочков бумаги – трубочек - </w:t>
      </w:r>
      <w:proofErr w:type="spellStart"/>
      <w:r>
        <w:t>торцовочек</w:t>
      </w:r>
      <w:proofErr w:type="spellEnd"/>
      <w:r>
        <w:t xml:space="preserve"> создаются объемные махровые композиции: картины, панно, мозаики, открытки и т.д.</w:t>
      </w:r>
    </w:p>
    <w:p w:rsidR="00A04B81" w:rsidRDefault="00A04B81" w:rsidP="00A04B81">
      <w:pPr>
        <w:pStyle w:val="a3"/>
      </w:pPr>
      <w:r>
        <w:rPr>
          <w:rStyle w:val="a4"/>
          <w:rFonts w:eastAsiaTheme="majorEastAsia"/>
        </w:rPr>
        <w:t>Существуют два вида торцевания:</w:t>
      </w:r>
    </w:p>
    <w:p w:rsidR="00A04B81" w:rsidRDefault="00A04B81" w:rsidP="00A04B81">
      <w:pPr>
        <w:pStyle w:val="a3"/>
      </w:pPr>
      <w:r>
        <w:t>- на бумаге (торцовки приклеивают на бумагу - основу);</w:t>
      </w:r>
    </w:p>
    <w:p w:rsidR="00A04B81" w:rsidRDefault="00A04B81" w:rsidP="00A04B81">
      <w:pPr>
        <w:pStyle w:val="a3"/>
      </w:pPr>
      <w:r>
        <w:t>- на пластилине (торцовками выкладывается основа из пластилина).</w:t>
      </w:r>
    </w:p>
    <w:p w:rsidR="00A04B81" w:rsidRDefault="00A04B81" w:rsidP="00A04B81">
      <w:pPr>
        <w:pStyle w:val="a3"/>
      </w:pPr>
      <w:r>
        <w:rPr>
          <w:rStyle w:val="a4"/>
          <w:rFonts w:eastAsiaTheme="majorEastAsia"/>
        </w:rPr>
        <w:t>Торцевание на бумаге бывает:</w:t>
      </w:r>
    </w:p>
    <w:p w:rsidR="00A04B81" w:rsidRDefault="00A04B81" w:rsidP="00A04B81">
      <w:pPr>
        <w:pStyle w:val="a3"/>
      </w:pPr>
      <w:r>
        <w:rPr>
          <w:rFonts w:ascii="Segoe UI Symbol" w:hAnsi="Segoe UI Symbol" w:cs="Segoe UI Symbol"/>
        </w:rPr>
        <w:t>❀</w:t>
      </w:r>
      <w:r>
        <w:t xml:space="preserve"> контурное (торцовки выкладываются по контуру изображения, не заполняя внутреннее пространство); </w:t>
      </w:r>
    </w:p>
    <w:p w:rsidR="00A04B81" w:rsidRDefault="00A04B81" w:rsidP="00A04B81">
      <w:pPr>
        <w:pStyle w:val="a3"/>
      </w:pPr>
      <w:r>
        <w:rPr>
          <w:rFonts w:ascii="Segoe UI Symbol" w:hAnsi="Segoe UI Symbol" w:cs="Segoe UI Symbol"/>
        </w:rPr>
        <w:t>❀</w:t>
      </w:r>
      <w:r>
        <w:t xml:space="preserve"> плоскостное (торцовки располагаются плотно друг к другу по всей поверхности рисунка);</w:t>
      </w:r>
    </w:p>
    <w:p w:rsidR="00A04B81" w:rsidRDefault="00A04B81" w:rsidP="00A04B81">
      <w:pPr>
        <w:pStyle w:val="a3"/>
      </w:pPr>
      <w:r>
        <w:rPr>
          <w:rFonts w:ascii="Segoe UI Symbol" w:hAnsi="Segoe UI Symbol" w:cs="Segoe UI Symbol"/>
        </w:rPr>
        <w:t>❀</w:t>
      </w:r>
      <w:r>
        <w:t xml:space="preserve"> объёмное (торцовки приклеиваются под разным углом наклона к поверхности листа, что позволяет создать объёмное изображение;</w:t>
      </w:r>
    </w:p>
    <w:p w:rsidR="00A04B81" w:rsidRDefault="00A04B81" w:rsidP="00A04B81">
      <w:pPr>
        <w:pStyle w:val="a3"/>
      </w:pPr>
      <w:r>
        <w:rPr>
          <w:rFonts w:ascii="Segoe UI Symbol" w:hAnsi="Segoe UI Symbol" w:cs="Segoe UI Symbol"/>
        </w:rPr>
        <w:t>❀</w:t>
      </w:r>
      <w:r>
        <w:t xml:space="preserve"> многослойное (торцовки вклеивают друг в друга слоями, одну внутрь другой).</w:t>
      </w:r>
    </w:p>
    <w:p w:rsidR="00A04B81" w:rsidRDefault="00A04B81" w:rsidP="00A04B81">
      <w:pPr>
        <w:pStyle w:val="a3"/>
      </w:pPr>
      <w:r>
        <w:rPr>
          <w:rStyle w:val="a4"/>
          <w:rFonts w:eastAsiaTheme="majorEastAsia"/>
        </w:rPr>
        <w:t>Торцевание на пластилине бывает:</w:t>
      </w:r>
    </w:p>
    <w:p w:rsidR="00A04B81" w:rsidRDefault="00A04B81" w:rsidP="00A04B81">
      <w:pPr>
        <w:pStyle w:val="a3"/>
      </w:pPr>
      <w:r>
        <w:rPr>
          <w:rFonts w:ascii="Segoe UI Symbol" w:hAnsi="Segoe UI Symbol" w:cs="Segoe UI Symbol"/>
        </w:rPr>
        <w:t>❀</w:t>
      </w:r>
      <w:r>
        <w:t xml:space="preserve"> контурное (торцовки выкладываются по контуру изображения, не заполняя внутреннее пространство);</w:t>
      </w:r>
    </w:p>
    <w:p w:rsidR="00A04B81" w:rsidRDefault="00A04B81" w:rsidP="00A04B81">
      <w:pPr>
        <w:pStyle w:val="a3"/>
      </w:pPr>
      <w:r>
        <w:rPr>
          <w:rFonts w:ascii="Segoe UI Symbol" w:hAnsi="Segoe UI Symbol" w:cs="Segoe UI Symbol"/>
        </w:rPr>
        <w:t>❀</w:t>
      </w:r>
      <w:r>
        <w:t xml:space="preserve"> плоскостное (торцовки располагаются плотно друг к другу по всей поверхности заготовки);</w:t>
      </w:r>
    </w:p>
    <w:p w:rsidR="00A04B81" w:rsidRDefault="00A04B81" w:rsidP="00A04B81">
      <w:pPr>
        <w:pStyle w:val="a3"/>
      </w:pPr>
      <w:r>
        <w:rPr>
          <w:rFonts w:ascii="Segoe UI Symbol" w:hAnsi="Segoe UI Symbol" w:cs="Segoe UI Symbol"/>
        </w:rPr>
        <w:t>❀</w:t>
      </w:r>
      <w:r>
        <w:t xml:space="preserve"> объёмное (торцовки приклеиваются под разным углом наклона к поверхности листа, что позволяет создать объёмное изображение.</w:t>
      </w:r>
    </w:p>
    <w:p w:rsidR="00A04B81" w:rsidRDefault="00A04B81" w:rsidP="00A04B81">
      <w:pPr>
        <w:pStyle w:val="a3"/>
      </w:pPr>
      <w:r>
        <w:rPr>
          <w:rFonts w:ascii="Segoe UI Symbol" w:hAnsi="Segoe UI Symbol" w:cs="Segoe UI Symbol"/>
        </w:rPr>
        <w:t>❀</w:t>
      </w:r>
      <w:r>
        <w:t xml:space="preserve"> За основу торцевания на пластилине берется изображение, покрытое пластилином, или объемная фигура из пластилина.</w:t>
      </w:r>
    </w:p>
    <w:p w:rsidR="00A04B81" w:rsidRDefault="00A04B81" w:rsidP="00A04B81">
      <w:pPr>
        <w:pStyle w:val="a3"/>
      </w:pPr>
      <w:r>
        <w:rPr>
          <w:rStyle w:val="a4"/>
          <w:rFonts w:eastAsiaTheme="majorEastAsia"/>
        </w:rPr>
        <w:t>Для изготовления поделок в технике торцевания необходимо следующее оборудование:</w:t>
      </w:r>
    </w:p>
    <w:p w:rsidR="00A04B81" w:rsidRDefault="00A04B81" w:rsidP="00A04B81">
      <w:pPr>
        <w:pStyle w:val="a3"/>
      </w:pPr>
      <w:r>
        <w:rPr>
          <w:rFonts w:ascii="Segoe UI Symbol" w:hAnsi="Segoe UI Symbol" w:cs="Segoe UI Symbol"/>
        </w:rPr>
        <w:t>❖</w:t>
      </w:r>
      <w:r>
        <w:t xml:space="preserve"> Креповая (гофрированная бумага) или салфетки</w:t>
      </w:r>
    </w:p>
    <w:p w:rsidR="00A04B81" w:rsidRDefault="00A04B81" w:rsidP="00A04B81">
      <w:pPr>
        <w:pStyle w:val="a3"/>
      </w:pPr>
      <w:r>
        <w:rPr>
          <w:rFonts w:ascii="Segoe UI Symbol" w:hAnsi="Segoe UI Symbol" w:cs="Segoe UI Symbol"/>
        </w:rPr>
        <w:t>❖</w:t>
      </w:r>
      <w:r>
        <w:t>Пластилин или клей ПВА (возможно использование клея-карандаша)</w:t>
      </w:r>
    </w:p>
    <w:p w:rsidR="00A04B81" w:rsidRDefault="00A04B81" w:rsidP="00A04B81">
      <w:pPr>
        <w:pStyle w:val="a3"/>
      </w:pPr>
      <w:r>
        <w:rPr>
          <w:rFonts w:ascii="Segoe UI Symbol" w:hAnsi="Segoe UI Symbol" w:cs="Segoe UI Symbol"/>
        </w:rPr>
        <w:t>❖</w:t>
      </w:r>
      <w:r>
        <w:t xml:space="preserve"> Ножницы</w:t>
      </w:r>
    </w:p>
    <w:p w:rsidR="00A04B81" w:rsidRDefault="00A04B81" w:rsidP="00A04B81">
      <w:pPr>
        <w:pStyle w:val="a3"/>
      </w:pPr>
      <w:r>
        <w:rPr>
          <w:rFonts w:ascii="Segoe UI Symbol" w:hAnsi="Segoe UI Symbol" w:cs="Segoe UI Symbol"/>
        </w:rPr>
        <w:lastRenderedPageBreak/>
        <w:t>❖</w:t>
      </w:r>
      <w:r>
        <w:t xml:space="preserve"> Емкость для хранения бумажных заготовок</w:t>
      </w:r>
    </w:p>
    <w:p w:rsidR="00A04B81" w:rsidRDefault="00A04B81" w:rsidP="00A04B81">
      <w:pPr>
        <w:pStyle w:val="a3"/>
      </w:pPr>
      <w:r>
        <w:rPr>
          <w:rFonts w:ascii="Segoe UI Symbol" w:hAnsi="Segoe UI Symbol" w:cs="Segoe UI Symbol"/>
        </w:rPr>
        <w:t>❖</w:t>
      </w:r>
      <w:r>
        <w:t xml:space="preserve"> Стержни от шариковых или </w:t>
      </w:r>
      <w:proofErr w:type="spellStart"/>
      <w:r>
        <w:t>гелевых</w:t>
      </w:r>
      <w:proofErr w:type="spellEnd"/>
      <w:r>
        <w:t xml:space="preserve"> ручек, или ватные палочки, или кисточки с тупым концом</w:t>
      </w:r>
    </w:p>
    <w:p w:rsidR="00A04B81" w:rsidRDefault="00A04B81" w:rsidP="00A04B81">
      <w:pPr>
        <w:pStyle w:val="a3"/>
      </w:pPr>
      <w:r>
        <w:rPr>
          <w:rStyle w:val="a4"/>
          <w:rFonts w:eastAsiaTheme="majorEastAsia"/>
        </w:rPr>
        <w:t>Основа:</w:t>
      </w:r>
      <w:r>
        <w:t xml:space="preserve"> бархатная бумага, картон, объемные формы, пенопласт, плотная бумага, форма из пластилина и т.д.</w:t>
      </w:r>
    </w:p>
    <w:p w:rsidR="00A04B81" w:rsidRDefault="00A04B81" w:rsidP="00A04B81">
      <w:pPr>
        <w:pStyle w:val="a3"/>
      </w:pPr>
      <w:r>
        <w:rPr>
          <w:rStyle w:val="a4"/>
          <w:rFonts w:eastAsiaTheme="majorEastAsia"/>
        </w:rPr>
        <w:t>Этапы работы:</w:t>
      </w:r>
    </w:p>
    <w:p w:rsidR="00A04B81" w:rsidRDefault="00A04B81" w:rsidP="00A04B81">
      <w:pPr>
        <w:pStyle w:val="a3"/>
      </w:pPr>
      <w:r>
        <w:rPr>
          <w:rFonts w:ascii="Segoe UI Symbol" w:hAnsi="Segoe UI Symbol" w:cs="Segoe UI Symbol"/>
        </w:rPr>
        <w:t>❖</w:t>
      </w:r>
      <w:r>
        <w:t xml:space="preserve"> из гофрированной цветной бумаги вырезают небольшой квадратик, размером от 1 – 1,5 см </w:t>
      </w:r>
    </w:p>
    <w:p w:rsidR="00A04B81" w:rsidRDefault="00A04B81" w:rsidP="00A04B81">
      <w:pPr>
        <w:pStyle w:val="a3"/>
      </w:pPr>
      <w:r>
        <w:rPr>
          <w:rFonts w:ascii="Segoe UI Symbol" w:hAnsi="Segoe UI Symbol" w:cs="Segoe UI Symbol"/>
        </w:rPr>
        <w:t>❖</w:t>
      </w:r>
      <w:r>
        <w:t xml:space="preserve"> на середину квадратика ставят торцом стержень (например не заточенный каранда</w:t>
      </w:r>
      <w:r w:rsidR="00441B34">
        <w:t>ш) и плотно закручивают бумагу </w:t>
      </w:r>
      <w:r>
        <w:t xml:space="preserve">вокруг стержня. Получается трубочка - </w:t>
      </w:r>
      <w:proofErr w:type="spellStart"/>
      <w:r>
        <w:t>торцовочка</w:t>
      </w:r>
      <w:proofErr w:type="spellEnd"/>
      <w:r>
        <w:t>.</w:t>
      </w:r>
    </w:p>
    <w:p w:rsidR="00A04B81" w:rsidRDefault="00A04B81" w:rsidP="00A04B81">
      <w:pPr>
        <w:pStyle w:val="a3"/>
      </w:pPr>
      <w:r>
        <w:rPr>
          <w:rFonts w:ascii="Segoe UI Symbol" w:hAnsi="Segoe UI Symbol" w:cs="Segoe UI Symbol"/>
        </w:rPr>
        <w:t>❖</w:t>
      </w:r>
      <w:r>
        <w:t xml:space="preserve"> Получившуюся маленькую торцовку, не снимая со стержня, приклеивают на заготовку и только тогда вынимают стержень. </w:t>
      </w:r>
    </w:p>
    <w:p w:rsidR="00A04B81" w:rsidRDefault="00A04B81" w:rsidP="00A04B81">
      <w:pPr>
        <w:pStyle w:val="a3"/>
      </w:pPr>
      <w:r>
        <w:t>Каждую следующую торцовку приклеивают рядом с предыдущей плотно друг к другу, чтобы не оставалось промежутков. Работа готова.</w:t>
      </w:r>
    </w:p>
    <w:p w:rsidR="00A04B81" w:rsidRDefault="00A04B81" w:rsidP="00A04B81">
      <w:pPr>
        <w:pStyle w:val="a3"/>
      </w:pPr>
      <w:r>
        <w:t xml:space="preserve">Работы, выполненные в технике торцевания необыкновенно красивы, объемны и очень нравятся детям и их родителям. </w:t>
      </w:r>
    </w:p>
    <w:p w:rsidR="005704C4" w:rsidRDefault="005704C4" w:rsidP="00A04B81">
      <w:pPr>
        <w:pStyle w:val="a3"/>
      </w:pPr>
    </w:p>
    <w:p w:rsidR="00A04B81" w:rsidRDefault="00D950A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306pt">
            <v:imagedata r:id="rId6" o:title="IMG_20160217_171738"/>
          </v:shape>
        </w:pict>
      </w:r>
    </w:p>
    <w:p w:rsidR="005704C4" w:rsidRDefault="00D950A1">
      <w:r>
        <w:lastRenderedPageBreak/>
        <w:pict>
          <v:shape id="_x0000_i1026" type="#_x0000_t75" style="width:220.5pt;height:165.75pt">
            <v:imagedata r:id="rId7" o:title="IMG_20160217_171812"/>
          </v:shape>
        </w:pict>
      </w:r>
    </w:p>
    <w:p w:rsidR="005704C4" w:rsidRDefault="00D950A1">
      <w:r>
        <w:rPr>
          <w:noProof/>
        </w:rPr>
        <w:pict>
          <v:shape id="_x0000_s1026" type="#_x0000_t75" style="position:absolute;margin-left:120.45pt;margin-top:14.1pt;width:359.25pt;height:268.25pt;z-index:-251658752;mso-position-horizontal-relative:text;mso-position-vertical-relative:text;mso-width-relative:page;mso-height-relative:page" wrapcoords="-41 0 -41 21544 21600 21544 21600 0 -41 0">
            <v:imagedata r:id="rId8" o:title="IMG_20160225_163010"/>
            <w10:wrap type="through"/>
          </v:shape>
        </w:pict>
      </w:r>
    </w:p>
    <w:p w:rsidR="005704C4" w:rsidRDefault="005704C4"/>
    <w:p w:rsidR="005704C4" w:rsidRDefault="005704C4"/>
    <w:p w:rsidR="00E17E6E" w:rsidRDefault="00E17E6E"/>
    <w:p w:rsidR="00E17E6E" w:rsidRDefault="00D950A1">
      <w:r>
        <w:pict>
          <v:shape id="_x0000_i1027" type="#_x0000_t75" style="width:313.5pt;height:3in">
            <v:imagedata r:id="rId9" o:title="IMG_20160229_163225"/>
          </v:shape>
        </w:pict>
      </w:r>
    </w:p>
    <w:p w:rsidR="005704C4" w:rsidRDefault="00D950A1">
      <w:r>
        <w:lastRenderedPageBreak/>
        <w:pict>
          <v:shape id="_x0000_i1028" type="#_x0000_t75" style="width:467.25pt;height:350.25pt">
            <v:imagedata r:id="rId10" o:title="IMG_20160229_163243"/>
          </v:shape>
        </w:pict>
      </w:r>
    </w:p>
    <w:p w:rsidR="005704C4" w:rsidRDefault="00D950A1">
      <w:r>
        <w:pict>
          <v:shape id="_x0000_i1029" type="#_x0000_t75" style="width:467.25pt;height:350.25pt">
            <v:imagedata r:id="rId11" o:title="IMG_20160304_151824"/>
          </v:shape>
        </w:pict>
      </w:r>
    </w:p>
    <w:p w:rsidR="00EB43A6" w:rsidRDefault="00EB43A6" w:rsidP="00EB43A6">
      <w:pPr>
        <w:pStyle w:val="10"/>
        <w:keepNext/>
        <w:keepLines/>
        <w:shd w:val="clear" w:color="auto" w:fill="auto"/>
        <w:spacing w:after="597" w:line="340" w:lineRule="exact"/>
        <w:ind w:left="560"/>
        <w:rPr>
          <w:b w:val="0"/>
          <w:sz w:val="28"/>
          <w:szCs w:val="28"/>
        </w:rPr>
      </w:pPr>
      <w:r w:rsidRPr="00EB43A6">
        <w:rPr>
          <w:b w:val="0"/>
          <w:sz w:val="28"/>
          <w:szCs w:val="28"/>
        </w:rPr>
        <w:lastRenderedPageBreak/>
        <w:t>Государственное бюджетно</w:t>
      </w:r>
      <w:r>
        <w:rPr>
          <w:b w:val="0"/>
          <w:sz w:val="28"/>
          <w:szCs w:val="28"/>
        </w:rPr>
        <w:t>е общеобразовательное учреждение</w:t>
      </w:r>
    </w:p>
    <w:p w:rsidR="00EB43A6" w:rsidRDefault="00EB43A6" w:rsidP="00EB43A6">
      <w:pPr>
        <w:pStyle w:val="10"/>
        <w:keepNext/>
        <w:keepLines/>
        <w:shd w:val="clear" w:color="auto" w:fill="auto"/>
        <w:spacing w:after="597" w:line="340" w:lineRule="exact"/>
        <w:ind w:left="56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Средняя общеобразовательная школа №164 Красногвардейского</w:t>
      </w:r>
    </w:p>
    <w:p w:rsidR="00EB43A6" w:rsidRPr="00EB43A6" w:rsidRDefault="00EB43A6" w:rsidP="00EB43A6">
      <w:pPr>
        <w:pStyle w:val="10"/>
        <w:keepNext/>
        <w:keepLines/>
        <w:shd w:val="clear" w:color="auto" w:fill="auto"/>
        <w:spacing w:after="597" w:line="240" w:lineRule="auto"/>
        <w:ind w:left="56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Района Санкт-Петербурга.</w:t>
      </w:r>
      <w:bookmarkStart w:id="0" w:name="_GoBack"/>
      <w:bookmarkEnd w:id="0"/>
    </w:p>
    <w:p w:rsidR="00EB43A6" w:rsidRPr="00EB43A6" w:rsidRDefault="00EB43A6" w:rsidP="00EB43A6">
      <w:pPr>
        <w:pStyle w:val="10"/>
        <w:keepNext/>
        <w:keepLines/>
        <w:shd w:val="clear" w:color="auto" w:fill="auto"/>
        <w:spacing w:after="597" w:line="340" w:lineRule="exact"/>
        <w:ind w:left="560"/>
        <w:rPr>
          <w:b w:val="0"/>
          <w:sz w:val="32"/>
          <w:szCs w:val="32"/>
        </w:rPr>
      </w:pPr>
    </w:p>
    <w:p w:rsidR="00EB43A6" w:rsidRDefault="00EB43A6" w:rsidP="00EB43A6">
      <w:pPr>
        <w:pStyle w:val="10"/>
        <w:keepNext/>
        <w:keepLines/>
        <w:shd w:val="clear" w:color="auto" w:fill="auto"/>
        <w:spacing w:after="597" w:line="340" w:lineRule="exact"/>
        <w:ind w:left="560"/>
        <w:rPr>
          <w:sz w:val="32"/>
          <w:szCs w:val="32"/>
        </w:rPr>
      </w:pPr>
    </w:p>
    <w:p w:rsidR="00EB43A6" w:rsidRDefault="00EB43A6" w:rsidP="00EB43A6">
      <w:pPr>
        <w:pStyle w:val="10"/>
        <w:keepNext/>
        <w:keepLines/>
        <w:shd w:val="clear" w:color="auto" w:fill="auto"/>
        <w:spacing w:after="597" w:line="340" w:lineRule="exact"/>
        <w:ind w:left="560"/>
        <w:rPr>
          <w:sz w:val="32"/>
          <w:szCs w:val="32"/>
        </w:rPr>
      </w:pPr>
    </w:p>
    <w:p w:rsidR="00EB43A6" w:rsidRPr="000E0F29" w:rsidRDefault="00EB43A6" w:rsidP="00EB43A6">
      <w:pPr>
        <w:pStyle w:val="10"/>
        <w:keepNext/>
        <w:keepLines/>
        <w:shd w:val="clear" w:color="auto" w:fill="auto"/>
        <w:spacing w:after="597" w:line="340" w:lineRule="exact"/>
        <w:ind w:left="560"/>
        <w:rPr>
          <w:sz w:val="32"/>
          <w:szCs w:val="32"/>
        </w:rPr>
      </w:pPr>
      <w:r w:rsidRPr="000E0F29">
        <w:rPr>
          <w:sz w:val="32"/>
          <w:szCs w:val="32"/>
        </w:rPr>
        <w:t>Методическая разработка внеклассного занятия в ГПД.</w:t>
      </w:r>
    </w:p>
    <w:p w:rsidR="00EB43A6" w:rsidRDefault="00EB43A6" w:rsidP="00EB43A6">
      <w:pPr>
        <w:pStyle w:val="10"/>
        <w:keepNext/>
        <w:keepLines/>
        <w:shd w:val="clear" w:color="auto" w:fill="auto"/>
        <w:spacing w:after="597" w:line="340" w:lineRule="exact"/>
        <w:ind w:left="560"/>
        <w:rPr>
          <w:rFonts w:asciiTheme="minorHAnsi" w:hAnsiTheme="minorHAnsi" w:cstheme="minorHAnsi"/>
          <w:sz w:val="28"/>
          <w:szCs w:val="28"/>
        </w:rPr>
      </w:pPr>
    </w:p>
    <w:p w:rsidR="00EB43A6" w:rsidRDefault="00EB43A6" w:rsidP="00EB43A6">
      <w:pPr>
        <w:pStyle w:val="10"/>
        <w:keepNext/>
        <w:keepLines/>
        <w:shd w:val="clear" w:color="auto" w:fill="auto"/>
        <w:spacing w:after="597" w:line="340" w:lineRule="exact"/>
        <w:ind w:left="560"/>
        <w:rPr>
          <w:rFonts w:asciiTheme="minorHAnsi" w:hAnsiTheme="minorHAnsi" w:cstheme="minorHAnsi"/>
          <w:sz w:val="28"/>
          <w:szCs w:val="28"/>
        </w:rPr>
      </w:pPr>
    </w:p>
    <w:p w:rsidR="00EB43A6" w:rsidRPr="00EB43A6" w:rsidRDefault="00EB43A6" w:rsidP="00EB43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cstheme="minorHAnsi"/>
          <w:b/>
          <w:sz w:val="28"/>
          <w:szCs w:val="28"/>
        </w:rPr>
        <w:t xml:space="preserve">         </w:t>
      </w:r>
      <w:r w:rsidRPr="00042D0F">
        <w:rPr>
          <w:rFonts w:cstheme="minorHAnsi"/>
          <w:b/>
          <w:sz w:val="28"/>
          <w:szCs w:val="28"/>
        </w:rPr>
        <w:t>ТЕМА:</w:t>
      </w:r>
      <w:r>
        <w:rPr>
          <w:rFonts w:cstheme="minorHAnsi"/>
          <w:b/>
          <w:sz w:val="28"/>
          <w:szCs w:val="28"/>
        </w:rPr>
        <w:t xml:space="preserve"> </w:t>
      </w:r>
      <w:r w:rsidRPr="00EB43A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Торцевание из гофрированной бумаги. </w:t>
      </w:r>
    </w:p>
    <w:p w:rsidR="00EB43A6" w:rsidRPr="00EB43A6" w:rsidRDefault="00EB43A6" w:rsidP="00EB43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B43A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«Гиацинт».</w:t>
      </w:r>
    </w:p>
    <w:p w:rsidR="00EB43A6" w:rsidRDefault="00EB43A6" w:rsidP="00EB43A6">
      <w:pPr>
        <w:rPr>
          <w:b/>
          <w:sz w:val="32"/>
          <w:szCs w:val="32"/>
        </w:rPr>
      </w:pPr>
    </w:p>
    <w:p w:rsidR="00EB43A6" w:rsidRDefault="00EB43A6" w:rsidP="00EB43A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</w:p>
    <w:p w:rsidR="00EB43A6" w:rsidRPr="00EB43A6" w:rsidRDefault="00EB43A6" w:rsidP="00EB43A6">
      <w:pPr>
        <w:rPr>
          <w:sz w:val="32"/>
          <w:szCs w:val="32"/>
        </w:rPr>
      </w:pPr>
    </w:p>
    <w:p w:rsidR="00EB43A6" w:rsidRDefault="00EB43A6" w:rsidP="00EB43A6">
      <w:pPr>
        <w:pStyle w:val="10"/>
        <w:keepNext/>
        <w:keepLines/>
        <w:shd w:val="clear" w:color="auto" w:fill="auto"/>
        <w:spacing w:after="597" w:line="340" w:lineRule="exact"/>
        <w:ind w:left="560"/>
        <w:rPr>
          <w:rFonts w:asciiTheme="minorHAnsi" w:hAnsiTheme="minorHAnsi" w:cstheme="minorHAnsi"/>
          <w:b w:val="0"/>
          <w:sz w:val="28"/>
          <w:szCs w:val="28"/>
        </w:rPr>
      </w:pPr>
      <w:r>
        <w:rPr>
          <w:rFonts w:asciiTheme="minorHAnsi" w:hAnsiTheme="minorHAnsi" w:cstheme="minorHAnsi"/>
          <w:b w:val="0"/>
          <w:sz w:val="28"/>
          <w:szCs w:val="28"/>
        </w:rPr>
        <w:t xml:space="preserve">                                                   </w:t>
      </w:r>
      <w:r w:rsidRPr="003348DA">
        <w:rPr>
          <w:rFonts w:asciiTheme="minorHAnsi" w:hAnsiTheme="minorHAnsi" w:cstheme="minorHAnsi"/>
          <w:sz w:val="28"/>
          <w:szCs w:val="28"/>
        </w:rPr>
        <w:t>Воспитатель ГПД</w:t>
      </w:r>
      <w:r>
        <w:rPr>
          <w:rFonts w:asciiTheme="minorHAnsi" w:hAnsiTheme="minorHAnsi" w:cstheme="minorHAnsi"/>
          <w:b w:val="0"/>
          <w:sz w:val="28"/>
          <w:szCs w:val="28"/>
        </w:rPr>
        <w:t>: Зайцева И.В.</w:t>
      </w:r>
    </w:p>
    <w:p w:rsidR="00EB43A6" w:rsidRDefault="00EB43A6" w:rsidP="00EB43A6">
      <w:pPr>
        <w:pStyle w:val="10"/>
        <w:keepNext/>
        <w:keepLines/>
        <w:shd w:val="clear" w:color="auto" w:fill="auto"/>
        <w:spacing w:after="597" w:line="340" w:lineRule="exact"/>
        <w:ind w:left="560"/>
        <w:rPr>
          <w:rFonts w:asciiTheme="minorHAnsi" w:hAnsiTheme="minorHAnsi" w:cstheme="minorHAnsi"/>
          <w:b w:val="0"/>
          <w:sz w:val="28"/>
          <w:szCs w:val="28"/>
        </w:rPr>
      </w:pPr>
    </w:p>
    <w:p w:rsidR="005704C4" w:rsidRPr="00EB43A6" w:rsidRDefault="00EB43A6">
      <w:pPr>
        <w:rPr>
          <w:sz w:val="28"/>
          <w:szCs w:val="28"/>
        </w:rPr>
      </w:pPr>
      <w:r w:rsidRPr="00EB43A6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              </w:t>
      </w:r>
      <w:r w:rsidRPr="00EB43A6">
        <w:rPr>
          <w:sz w:val="28"/>
          <w:szCs w:val="28"/>
        </w:rPr>
        <w:t xml:space="preserve">             Санкт-Петербург</w:t>
      </w:r>
    </w:p>
    <w:p w:rsidR="00EB43A6" w:rsidRPr="00EB43A6" w:rsidRDefault="00EB43A6">
      <w:pPr>
        <w:rPr>
          <w:sz w:val="28"/>
          <w:szCs w:val="28"/>
        </w:rPr>
      </w:pPr>
      <w:r w:rsidRPr="00EB43A6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                     </w:t>
      </w:r>
      <w:r w:rsidRPr="00EB43A6">
        <w:rPr>
          <w:sz w:val="28"/>
          <w:szCs w:val="28"/>
        </w:rPr>
        <w:t xml:space="preserve">     </w:t>
      </w:r>
      <w:r w:rsidR="00F52B13">
        <w:rPr>
          <w:sz w:val="28"/>
          <w:szCs w:val="28"/>
        </w:rPr>
        <w:t>2023</w:t>
      </w:r>
      <w:r w:rsidRPr="00EB43A6">
        <w:rPr>
          <w:sz w:val="28"/>
          <w:szCs w:val="28"/>
        </w:rPr>
        <w:t xml:space="preserve"> год.</w:t>
      </w:r>
    </w:p>
    <w:sectPr w:rsidR="00EB43A6" w:rsidRPr="00EB4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B22"/>
    <w:rsid w:val="00221E5A"/>
    <w:rsid w:val="00265A0F"/>
    <w:rsid w:val="00441B34"/>
    <w:rsid w:val="00455C93"/>
    <w:rsid w:val="005704C4"/>
    <w:rsid w:val="00782E3C"/>
    <w:rsid w:val="008268E4"/>
    <w:rsid w:val="008A3B22"/>
    <w:rsid w:val="00A04B81"/>
    <w:rsid w:val="00D8414D"/>
    <w:rsid w:val="00E17E6E"/>
    <w:rsid w:val="00EB43A6"/>
    <w:rsid w:val="00F52B13"/>
    <w:rsid w:val="00F60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A4FC620"/>
  <w15:chartTrackingRefBased/>
  <w15:docId w15:val="{E082CEAC-4611-4142-99D7-723EF6A24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4B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04B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04B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04B8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A04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4B81"/>
    <w:rPr>
      <w:b/>
      <w:bCs/>
    </w:rPr>
  </w:style>
  <w:style w:type="character" w:styleId="a5">
    <w:name w:val="Emphasis"/>
    <w:basedOn w:val="a0"/>
    <w:uiPriority w:val="20"/>
    <w:qFormat/>
    <w:rsid w:val="00265A0F"/>
    <w:rPr>
      <w:i/>
      <w:iCs/>
    </w:rPr>
  </w:style>
  <w:style w:type="character" w:styleId="a6">
    <w:name w:val="Hyperlink"/>
    <w:basedOn w:val="a0"/>
    <w:uiPriority w:val="99"/>
    <w:unhideWhenUsed/>
    <w:rsid w:val="00265A0F"/>
    <w:rPr>
      <w:color w:val="0563C1" w:themeColor="hyperlink"/>
      <w:u w:val="single"/>
    </w:rPr>
  </w:style>
  <w:style w:type="character" w:customStyle="1" w:styleId="1">
    <w:name w:val="Заголовок №1_"/>
    <w:basedOn w:val="a0"/>
    <w:link w:val="10"/>
    <w:rsid w:val="00EB43A6"/>
    <w:rPr>
      <w:rFonts w:ascii="Times New Roman" w:eastAsia="Times New Roman" w:hAnsi="Times New Roman" w:cs="Times New Roman"/>
      <w:b/>
      <w:bCs/>
      <w:spacing w:val="10"/>
      <w:sz w:val="34"/>
      <w:szCs w:val="34"/>
      <w:shd w:val="clear" w:color="auto" w:fill="FFFFFF"/>
    </w:rPr>
  </w:style>
  <w:style w:type="paragraph" w:customStyle="1" w:styleId="10">
    <w:name w:val="Заголовок №1"/>
    <w:basedOn w:val="a"/>
    <w:link w:val="1"/>
    <w:rsid w:val="00EB43A6"/>
    <w:pPr>
      <w:widowControl w:val="0"/>
      <w:shd w:val="clear" w:color="auto" w:fill="FFFFFF"/>
      <w:spacing w:after="7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10"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0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ГПД</dc:creator>
  <cp:keywords/>
  <dc:description/>
  <cp:lastModifiedBy>Владислав Зайцев</cp:lastModifiedBy>
  <cp:revision>8</cp:revision>
  <dcterms:created xsi:type="dcterms:W3CDTF">2019-01-11T08:21:00Z</dcterms:created>
  <dcterms:modified xsi:type="dcterms:W3CDTF">2023-09-26T15:44:00Z</dcterms:modified>
</cp:coreProperties>
</file>