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B" w:rsidRPr="000A35A7" w:rsidRDefault="00F53A1B" w:rsidP="000A35A7">
      <w:pPr>
        <w:spacing w:after="0" w:line="240" w:lineRule="auto"/>
        <w:ind w:left="284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7">
        <w:rPr>
          <w:rFonts w:ascii="Times New Roman" w:hAnsi="Times New Roman" w:cs="Times New Roman"/>
          <w:b/>
          <w:sz w:val="28"/>
          <w:szCs w:val="28"/>
        </w:rPr>
        <w:t>Разработка образовательной  деятельности с детьми подготовительной к школе группы</w:t>
      </w:r>
    </w:p>
    <w:p w:rsidR="00F53A1B" w:rsidRPr="000A35A7" w:rsidRDefault="00F53A1B" w:rsidP="000A35A7">
      <w:pPr>
        <w:spacing w:after="0" w:line="240" w:lineRule="auto"/>
        <w:ind w:left="284" w:right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5A7">
        <w:rPr>
          <w:rFonts w:ascii="Times New Roman" w:hAnsi="Times New Roman" w:cs="Times New Roman"/>
          <w:b/>
          <w:sz w:val="28"/>
          <w:szCs w:val="28"/>
        </w:rPr>
        <w:t xml:space="preserve"> (6-7 лет)</w:t>
      </w:r>
      <w:r w:rsidRPr="000A35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35A7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0A35A7">
        <w:rPr>
          <w:rFonts w:ascii="Times New Roman" w:hAnsi="Times New Roman" w:cs="Times New Roman"/>
          <w:b/>
          <w:i/>
          <w:sz w:val="28"/>
          <w:szCs w:val="28"/>
        </w:rPr>
        <w:t>«Что мы знаем о воде?»</w:t>
      </w:r>
    </w:p>
    <w:p w:rsidR="000A35A7" w:rsidRPr="000A35A7" w:rsidRDefault="000A35A7" w:rsidP="000A35A7">
      <w:pPr>
        <w:spacing w:after="0" w:line="240" w:lineRule="auto"/>
        <w:ind w:left="284" w:right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5A7">
        <w:rPr>
          <w:rFonts w:ascii="Times New Roman" w:hAnsi="Times New Roman" w:cs="Times New Roman"/>
          <w:i/>
          <w:sz w:val="28"/>
          <w:szCs w:val="28"/>
        </w:rPr>
        <w:t>Петлина Александра Олеговна</w:t>
      </w:r>
    </w:p>
    <w:p w:rsidR="000A35A7" w:rsidRPr="000A35A7" w:rsidRDefault="00F53A1B" w:rsidP="000A35A7">
      <w:pPr>
        <w:spacing w:after="0" w:line="240" w:lineRule="auto"/>
        <w:ind w:left="284" w:right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5A7">
        <w:rPr>
          <w:rFonts w:ascii="Times New Roman" w:hAnsi="Times New Roman" w:cs="Times New Roman"/>
          <w:i/>
          <w:sz w:val="28"/>
          <w:szCs w:val="28"/>
        </w:rPr>
        <w:t>воспитатель 1 кв. категории</w:t>
      </w:r>
    </w:p>
    <w:p w:rsidR="00F53A1B" w:rsidRPr="000A35A7" w:rsidRDefault="00F53A1B" w:rsidP="000A35A7">
      <w:pPr>
        <w:spacing w:after="0" w:line="240" w:lineRule="auto"/>
        <w:ind w:left="284" w:right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5A7">
        <w:rPr>
          <w:rFonts w:ascii="Times New Roman" w:hAnsi="Times New Roman" w:cs="Times New Roman"/>
          <w:i/>
          <w:sz w:val="28"/>
          <w:szCs w:val="28"/>
        </w:rPr>
        <w:t>МАДОУ ЦРР № 96</w:t>
      </w:r>
    </w:p>
    <w:p w:rsidR="00564BD0" w:rsidRPr="00564BD0" w:rsidRDefault="00F53A1B" w:rsidP="000A35A7">
      <w:pPr>
        <w:spacing w:after="0" w:line="240" w:lineRule="auto"/>
        <w:ind w:left="284"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систематизирование и уточнение представлений детей о роли воды в жизни людей и природе.</w:t>
      </w:r>
    </w:p>
    <w:p w:rsidR="009363F1" w:rsidRPr="00564BD0" w:rsidRDefault="009363F1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«Познавательное </w:t>
      </w:r>
      <w:r w:rsidRPr="00F53A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развитие»    </w:t>
      </w:r>
      <w:r w:rsidRPr="00F53A1B">
        <w:rPr>
          <w:rFonts w:ascii="Times New Roman" w:hAnsi="Times New Roman" w:cs="Times New Roman"/>
          <w:color w:val="000000"/>
          <w:sz w:val="24"/>
          <w:szCs w:val="24"/>
        </w:rPr>
        <w:t>(далее ПР)</w:t>
      </w:r>
      <w:r w:rsidR="00564B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F53A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564BD0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умение обобщать результаты работы и делать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 значении воды в нашей жизни. С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истематизировать представления детей о живой и неживой 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круговороте воды в 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продолжать знакомить детей со свойствами 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со свойствами воды: (без цвета, без запаха, не имеет формы).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способность находить предметы живой и неживой природы.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процессу экспериментальной деятельности. Развивать логическое мышление, воображение, любознательность, наблюдательность.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интерес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познанию природы.</w:t>
      </w:r>
    </w:p>
    <w:p w:rsidR="00F53A1B" w:rsidRPr="00F53A1B" w:rsidRDefault="00F53A1B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hAnsi="Times New Roman" w:cs="Times New Roman"/>
          <w:sz w:val="24"/>
          <w:szCs w:val="24"/>
          <w:u w:val="single"/>
        </w:rPr>
        <w:t>Задачи ОО в интеграции:</w:t>
      </w:r>
    </w:p>
    <w:p w:rsidR="009363F1" w:rsidRDefault="009363F1" w:rsidP="000A35A7">
      <w:pPr>
        <w:spacing w:after="0" w:line="240" w:lineRule="auto"/>
        <w:ind w:left="284" w:righ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«Речевое развитие» </w:t>
      </w:r>
      <w:r w:rsidRPr="00F53A1B">
        <w:rPr>
          <w:rFonts w:ascii="Times New Roman" w:hAnsi="Times New Roman" w:cs="Times New Roman"/>
          <w:sz w:val="24"/>
          <w:szCs w:val="24"/>
        </w:rPr>
        <w:t>(далее РР)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F1" w:rsidRPr="00F53A1B" w:rsidRDefault="009363F1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отвечать распространенными предложениями, используя слова в правильной грамматической 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 </w:t>
      </w:r>
      <w:r w:rsidRPr="00F53A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“вещества”, “фильтр”, “родник", “лупа”.</w:t>
      </w:r>
    </w:p>
    <w:p w:rsidR="009363F1" w:rsidRDefault="009363F1" w:rsidP="000A35A7">
      <w:pPr>
        <w:spacing w:after="0" w:line="240" w:lineRule="auto"/>
        <w:ind w:left="284" w:right="425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навык последовательно излагать свои мысли, правильно строить свою речь; обогащать словарный запас детей (очистные сооружения, водопроводная, талая, родниковая); воспитывать умение слушать ответы товарищей, не перебивая друг друга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363F1" w:rsidRPr="00663F9E" w:rsidRDefault="009363F1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«Социально – коммуникативное развитие»  </w:t>
      </w:r>
      <w:r w:rsidRPr="00F53A1B">
        <w:rPr>
          <w:rFonts w:ascii="Times New Roman" w:hAnsi="Times New Roman" w:cs="Times New Roman"/>
          <w:color w:val="000000"/>
          <w:sz w:val="24"/>
          <w:szCs w:val="24"/>
        </w:rPr>
        <w:t xml:space="preserve">(далее С-КР)                                                                                                                                                                                                   </w:t>
      </w:r>
    </w:p>
    <w:p w:rsidR="009363F1" w:rsidRPr="00F53A1B" w:rsidRDefault="009363F1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hAnsi="Times New Roman" w:cs="Times New Roman"/>
          <w:sz w:val="24"/>
          <w:szCs w:val="24"/>
        </w:rPr>
        <w:t xml:space="preserve">Упражнять в </w:t>
      </w:r>
      <w:r w:rsidRPr="00F53A1B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умении общаться и взаимодействовать, уважать мнение других, формировать готовность детей к совместной деятельности.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1B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Развивать умение четко и ясно излагать свои мысли, давать определения понятиям, строить умозаключе</w:t>
      </w:r>
      <w:r w:rsidRPr="00F53A1B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softHyphen/>
        <w:t>ния, аргументировано доказывать свою точку зрения.</w:t>
      </w:r>
      <w:r w:rsidRPr="0093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умение слушать ответы товарищей, не перебивая друг друга.</w:t>
      </w:r>
    </w:p>
    <w:p w:rsidR="009363F1" w:rsidRPr="00F53A1B" w:rsidRDefault="009363F1" w:rsidP="000A35A7">
      <w:pPr>
        <w:spacing w:after="0" w:line="240" w:lineRule="auto"/>
        <w:ind w:left="284" w:righ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A1B">
        <w:rPr>
          <w:rFonts w:ascii="Times New Roman" w:hAnsi="Times New Roman" w:cs="Times New Roman"/>
          <w:b/>
          <w:sz w:val="24"/>
          <w:szCs w:val="24"/>
        </w:rPr>
        <w:t>«Художественно – эстетическое развитие»</w:t>
      </w:r>
      <w:r w:rsidRPr="00F53A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53A1B">
        <w:rPr>
          <w:rFonts w:ascii="Times New Roman" w:hAnsi="Times New Roman" w:cs="Times New Roman"/>
          <w:color w:val="000000"/>
          <w:sz w:val="24"/>
          <w:szCs w:val="24"/>
        </w:rPr>
        <w:t xml:space="preserve">(далее Х-ЭР)                                                                                                                                                                                                   </w:t>
      </w:r>
    </w:p>
    <w:p w:rsidR="009363F1" w:rsidRPr="00F53A1B" w:rsidRDefault="009363F1" w:rsidP="000A35A7">
      <w:pPr>
        <w:spacing w:after="0" w:line="240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F53A1B">
        <w:rPr>
          <w:rFonts w:ascii="Times New Roman" w:hAnsi="Times New Roman" w:cs="Times New Roman"/>
          <w:sz w:val="24"/>
          <w:szCs w:val="24"/>
        </w:rPr>
        <w:t xml:space="preserve">Реализация конструктивной деятельности детей, восприятие </w:t>
      </w:r>
      <w:r w:rsidRPr="00F53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A1B">
        <w:rPr>
          <w:rFonts w:ascii="Times New Roman" w:hAnsi="Times New Roman" w:cs="Times New Roman"/>
          <w:sz w:val="24"/>
          <w:szCs w:val="24"/>
        </w:rPr>
        <w:t xml:space="preserve">художественной литературы. </w:t>
      </w:r>
    </w:p>
    <w:p w:rsidR="009363F1" w:rsidRPr="00F53A1B" w:rsidRDefault="009363F1" w:rsidP="000A35A7">
      <w:pPr>
        <w:spacing w:after="0" w:line="240" w:lineRule="auto"/>
        <w:ind w:left="284"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A1B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  <w:r w:rsidRPr="00F53A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53A1B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proofErr w:type="gramStart"/>
      <w:r w:rsidRPr="00F53A1B">
        <w:rPr>
          <w:rFonts w:ascii="Times New Roman" w:hAnsi="Times New Roman" w:cs="Times New Roman"/>
          <w:color w:val="000000"/>
          <w:sz w:val="24"/>
          <w:szCs w:val="24"/>
        </w:rPr>
        <w:t>ФР</w:t>
      </w:r>
      <w:proofErr w:type="gramEnd"/>
      <w:r w:rsidRPr="00F53A1B">
        <w:rPr>
          <w:rFonts w:ascii="Times New Roman" w:hAnsi="Times New Roman" w:cs="Times New Roman"/>
          <w:color w:val="000000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</w:t>
      </w:r>
    </w:p>
    <w:p w:rsidR="009363F1" w:rsidRPr="00F53A1B" w:rsidRDefault="009363F1" w:rsidP="000A35A7">
      <w:pPr>
        <w:spacing w:after="0" w:line="240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F53A1B">
        <w:rPr>
          <w:rFonts w:ascii="Times New Roman" w:hAnsi="Times New Roman" w:cs="Times New Roman"/>
          <w:sz w:val="24"/>
          <w:szCs w:val="24"/>
        </w:rPr>
        <w:t>Развитие мелкой и крупной моторики, двигательной активности.</w:t>
      </w:r>
    </w:p>
    <w:p w:rsidR="00F53A1B" w:rsidRPr="00F53A1B" w:rsidRDefault="00F53A1B" w:rsidP="000A35A7">
      <w:pPr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F53A1B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F53A1B">
        <w:rPr>
          <w:rFonts w:ascii="Times New Roman" w:hAnsi="Times New Roman" w:cs="Times New Roman"/>
          <w:sz w:val="24"/>
          <w:szCs w:val="24"/>
        </w:rPr>
        <w:t>: коммуникативная, восприятие художественной литературы, познавательно-исследовательская, двигательная, конструктивная.</w:t>
      </w:r>
    </w:p>
    <w:p w:rsidR="00F53A1B" w:rsidRPr="00564BD0" w:rsidRDefault="00F53A1B" w:rsidP="000A35A7">
      <w:pPr>
        <w:spacing w:after="0" w:line="240" w:lineRule="auto"/>
        <w:ind w:left="284" w:right="425"/>
        <w:rPr>
          <w:rFonts w:ascii="Times New Roman" w:hAnsi="Times New Roman" w:cs="Times New Roman"/>
          <w:b/>
          <w:sz w:val="24"/>
          <w:szCs w:val="24"/>
        </w:rPr>
      </w:pPr>
      <w:r w:rsidRPr="00F53A1B">
        <w:rPr>
          <w:rFonts w:ascii="Times New Roman" w:hAnsi="Times New Roman" w:cs="Times New Roman"/>
          <w:b/>
          <w:sz w:val="24"/>
          <w:szCs w:val="24"/>
        </w:rPr>
        <w:t xml:space="preserve">Формы детской деятельности: </w:t>
      </w:r>
      <w:r w:rsidRPr="00F53A1B">
        <w:rPr>
          <w:rFonts w:ascii="Times New Roman" w:hAnsi="Times New Roman" w:cs="Times New Roman"/>
          <w:sz w:val="24"/>
          <w:szCs w:val="24"/>
        </w:rPr>
        <w:t>беседа, аудирование,</w:t>
      </w:r>
      <w:r w:rsidRPr="00F53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3F1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действия, игры с правилами, </w:t>
      </w:r>
      <w:proofErr w:type="gramStart"/>
      <w:r w:rsidR="009363F1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проблемной  ситуации</w:t>
      </w:r>
      <w:proofErr w:type="gramEnd"/>
      <w:r w:rsidR="009363F1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обсуждение</w:t>
      </w:r>
      <w:r w:rsidR="009363F1" w:rsidRPr="00F53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53A1B" w:rsidRPr="00F53A1B" w:rsidRDefault="00F53A1B" w:rsidP="000A35A7">
      <w:pPr>
        <w:pStyle w:val="a4"/>
        <w:spacing w:before="0" w:beforeAutospacing="0" w:after="0" w:afterAutospacing="0"/>
        <w:ind w:left="284" w:right="425"/>
        <w:jc w:val="both"/>
      </w:pPr>
      <w:r w:rsidRPr="00F53A1B">
        <w:rPr>
          <w:b/>
          <w:color w:val="000000"/>
        </w:rPr>
        <w:t xml:space="preserve">Материал к занятию: </w:t>
      </w:r>
      <w:r w:rsidR="00F57CE6" w:rsidRPr="00F53A1B">
        <w:t>иллюстрации с изображением различных водоёмов, очистительных сооружений; карточки с изображением п</w:t>
      </w:r>
      <w:r w:rsidR="00F57CE6">
        <w:t xml:space="preserve">редметов живой и </w:t>
      </w:r>
      <w:r w:rsidR="00F57CE6" w:rsidRPr="00F53A1B">
        <w:t>неживой природы, </w:t>
      </w:r>
      <w:r w:rsidR="00F57CE6" w:rsidRPr="00F53A1B">
        <w:rPr>
          <w:bdr w:val="none" w:sz="0" w:space="0" w:color="auto" w:frame="1"/>
        </w:rPr>
        <w:t>иллюстрации</w:t>
      </w:r>
      <w:r w:rsidR="00F57CE6" w:rsidRPr="00F53A1B">
        <w:t>: </w:t>
      </w:r>
      <w:r w:rsidR="00F57CE6" w:rsidRPr="00F53A1B">
        <w:rPr>
          <w:iCs/>
          <w:bdr w:val="none" w:sz="0" w:space="0" w:color="auto" w:frame="1"/>
        </w:rPr>
        <w:t>«Живая, неживая</w:t>
      </w:r>
      <w:r w:rsidR="00F57CE6" w:rsidRPr="00F53A1B">
        <w:rPr>
          <w:iCs/>
        </w:rPr>
        <w:t> природа</w:t>
      </w:r>
      <w:r w:rsidR="00F57CE6" w:rsidRPr="00F53A1B">
        <w:rPr>
          <w:iCs/>
          <w:bdr w:val="none" w:sz="0" w:space="0" w:color="auto" w:frame="1"/>
        </w:rPr>
        <w:t>»</w:t>
      </w:r>
      <w:r w:rsidR="00F57CE6" w:rsidRPr="00F53A1B">
        <w:t>, </w:t>
      </w:r>
      <w:r w:rsidR="00F57CE6" w:rsidRPr="00F53A1B">
        <w:rPr>
          <w:iCs/>
          <w:bdr w:val="none" w:sz="0" w:space="0" w:color="auto" w:frame="1"/>
        </w:rPr>
        <w:t>«Круговорот в</w:t>
      </w:r>
      <w:r w:rsidR="00F57CE6" w:rsidRPr="00F53A1B">
        <w:rPr>
          <w:iCs/>
        </w:rPr>
        <w:t> природе</w:t>
      </w:r>
      <w:r w:rsidR="00F57CE6" w:rsidRPr="00F53A1B">
        <w:rPr>
          <w:iCs/>
          <w:bdr w:val="none" w:sz="0" w:space="0" w:color="auto" w:frame="1"/>
        </w:rPr>
        <w:t>»</w:t>
      </w:r>
      <w:r w:rsidR="00F57CE6" w:rsidRPr="00F53A1B">
        <w:rPr>
          <w:bdr w:val="none" w:sz="0" w:space="0" w:color="auto" w:frame="1"/>
        </w:rPr>
        <w:t>, подборка материала, для проведения опытов</w:t>
      </w:r>
      <w:r w:rsidR="00F57CE6">
        <w:t>, глобус</w:t>
      </w:r>
      <w:r w:rsidR="00F57CE6" w:rsidRPr="00F53A1B">
        <w:t>.</w:t>
      </w:r>
    </w:p>
    <w:p w:rsidR="00F53A1B" w:rsidRPr="00F57CE6" w:rsidRDefault="00F53A1B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Предшествующая работа: </w:t>
      </w:r>
      <w:r w:rsidR="00F57CE6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в природе (агрегатное состояние воды).</w:t>
      </w:r>
      <w:r w:rsidR="00F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CE6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о природе, воде.</w:t>
      </w:r>
      <w:r w:rsidR="00F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CE6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стихотворений: «Дождь» А Барто, «Пар</w:t>
      </w:r>
      <w:proofErr w:type="gramStart"/>
      <w:r w:rsidR="00F57CE6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»Н</w:t>
      </w:r>
      <w:proofErr w:type="gramEnd"/>
      <w:r w:rsidR="00F57CE6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Михайловой,</w:t>
      </w:r>
      <w:r w:rsidR="00F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CE6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«Лёд»Г. Ладонщикова.</w:t>
      </w:r>
      <w:r w:rsidR="00F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CE6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М/подвижные игры познавательного характера: </w:t>
      </w:r>
      <w:proofErr w:type="gramStart"/>
      <w:r w:rsidR="00F57CE6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«Ручеёк», «Мы - капельки», «Ходят капельки по кругу», «Земля, вода, огонь, воздух».</w:t>
      </w:r>
      <w:proofErr w:type="gramEnd"/>
      <w:r w:rsidR="00F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CE6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 «Кому нужна вода», «Значение воды в жизни всего живого», «Источники загрязнения воды. Меры охраны»</w:t>
      </w:r>
      <w:r w:rsidR="00F5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7CE6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с водой.</w:t>
      </w:r>
    </w:p>
    <w:p w:rsidR="00F53A1B" w:rsidRPr="00F53A1B" w:rsidRDefault="00F53A1B" w:rsidP="000A35A7">
      <w:pPr>
        <w:spacing w:after="0" w:line="240" w:lineRule="auto"/>
        <w:ind w:left="284" w:righ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F53A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6"/>
        </w:rPr>
        <w:t>Ожидаемые результаты:</w:t>
      </w:r>
      <w:r w:rsidRPr="00F53A1B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у ребенка формируются следующие предпосылки УУД:</w:t>
      </w:r>
    </w:p>
    <w:p w:rsidR="00F53A1B" w:rsidRPr="00F53A1B" w:rsidRDefault="00F53A1B" w:rsidP="000A35A7">
      <w:pPr>
        <w:shd w:val="clear" w:color="auto" w:fill="FFFFFF"/>
        <w:spacing w:after="0" w:line="240" w:lineRule="auto"/>
        <w:ind w:left="284" w:righ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Познавательные УУД: </w:t>
      </w:r>
      <w:r w:rsidRPr="00F53A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имеет несколько точек зрения на объект;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F53A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мение работать по иллюстрации; устанавливает взаимно-однозначное соответствие.</w:t>
      </w:r>
    </w:p>
    <w:p w:rsidR="00F53A1B" w:rsidRPr="00F53A1B" w:rsidRDefault="00F53A1B" w:rsidP="000A35A7">
      <w:pPr>
        <w:pStyle w:val="a4"/>
        <w:spacing w:before="0" w:beforeAutospacing="0" w:after="0" w:afterAutospacing="0"/>
        <w:ind w:left="284" w:right="425"/>
        <w:rPr>
          <w:bdr w:val="none" w:sz="0" w:space="0" w:color="auto" w:frame="1"/>
        </w:rPr>
      </w:pPr>
      <w:r w:rsidRPr="00F53A1B">
        <w:rPr>
          <w:i/>
          <w:iCs/>
        </w:rPr>
        <w:t>Коммуникативные УУД</w:t>
      </w:r>
      <w:r w:rsidRPr="00F53A1B">
        <w:rPr>
          <w:i/>
          <w:iCs/>
          <w:lang w:eastAsia="en-US"/>
        </w:rPr>
        <w:t>:</w:t>
      </w:r>
      <w:r w:rsidRPr="00F53A1B">
        <w:t xml:space="preserve"> </w:t>
      </w:r>
      <w:r w:rsidRPr="00F53A1B">
        <w:rPr>
          <w:bdr w:val="none" w:sz="0" w:space="0" w:color="auto" w:frame="1"/>
        </w:rPr>
        <w:t>участвует в совместной деятельности (в паре, коллективе); задает вопросы, с помощь которых получае необходимаю информацию; сохранение доброжелательного отношения в ситуации спора; сотрудничество ребенка и взрослого опосредствовано задачей, правилом или образцом,  и кооперативно-соревновательное общение со сверстниками.</w:t>
      </w:r>
    </w:p>
    <w:p w:rsidR="00F53A1B" w:rsidRPr="00F53A1B" w:rsidRDefault="00F53A1B" w:rsidP="000A35A7">
      <w:pPr>
        <w:shd w:val="clear" w:color="auto" w:fill="FFFFFF"/>
        <w:spacing w:after="0" w:line="240" w:lineRule="auto"/>
        <w:ind w:left="284" w:right="42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F53A1B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  <w:r w:rsidRPr="00F53A1B">
        <w:rPr>
          <w:rFonts w:ascii="Times New Roman" w:hAnsi="Times New Roman" w:cs="Times New Roman"/>
          <w:sz w:val="24"/>
          <w:szCs w:val="24"/>
        </w:rPr>
        <w:t xml:space="preserve"> </w:t>
      </w:r>
      <w:r w:rsidRPr="00F53A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осуществляет действие по заданному правилу</w:t>
      </w:r>
      <w:r w:rsidRPr="00F53A1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; слушает взрослого и выполняет его инструкции; адекватно понимает оценку взрослого и сверстника; способен сосредоточенно действовать, удерживать внимание, слушать короткий текст, который читает взрослый.</w:t>
      </w:r>
    </w:p>
    <w:p w:rsidR="00E145C2" w:rsidRPr="00564BD0" w:rsidRDefault="00F53A1B" w:rsidP="000A35A7">
      <w:pPr>
        <w:shd w:val="clear" w:color="auto" w:fill="FFFFFF"/>
        <w:spacing w:after="0" w:line="240" w:lineRule="auto"/>
        <w:ind w:left="284" w:right="425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53A1B">
        <w:rPr>
          <w:rFonts w:ascii="Times New Roman" w:hAnsi="Times New Roman" w:cs="Times New Roman"/>
          <w:i/>
          <w:iCs/>
          <w:sz w:val="24"/>
          <w:szCs w:val="24"/>
        </w:rPr>
        <w:t>Личностные УУД:</w:t>
      </w:r>
      <w:r w:rsidRPr="00F53A1B">
        <w:rPr>
          <w:rFonts w:ascii="Times New Roman" w:hAnsi="Times New Roman" w:cs="Times New Roman"/>
          <w:sz w:val="24"/>
          <w:szCs w:val="24"/>
        </w:rPr>
        <w:t xml:space="preserve"> </w:t>
      </w:r>
      <w:r w:rsidRPr="00F53A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осознает свои возможности; готовность принять новую социальную позицию; развитие учебно-познавательных мотивов; пособен к адекватной, критичной самооценке в конкретных видах деятельности.</w:t>
      </w:r>
    </w:p>
    <w:p w:rsidR="00E145C2" w:rsidRPr="00564BD0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B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Ход </w:t>
      </w:r>
      <w:r w:rsidR="00564BD0" w:rsidRPr="00564B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деятельности:</w:t>
      </w:r>
    </w:p>
    <w:p w:rsidR="00564BD0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Ситуация, создающая  мотивацию  к  деятельности</w:t>
      </w:r>
      <w:r w:rsidR="00564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6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="0056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держит в руках коробку: </w:t>
      </w:r>
    </w:p>
    <w:p w:rsidR="00E145C2" w:rsidRPr="00F53A1B" w:rsidRDefault="00564BD0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45C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отгадайте, что у меня в коробке?</w:t>
      </w:r>
      <w:r w:rsidRPr="0056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вертят, крутят, трясут)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подсказка в отгадке на загадку: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горы, сбегая без труда</w:t>
      </w:r>
      <w:proofErr w:type="gramStart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4B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гремит как гром.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морозный день она тверда –</w:t>
      </w:r>
      <w:r w:rsidR="0056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 хоть топором!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Нагрей ее и к небесам,</w:t>
      </w:r>
      <w:r w:rsidR="0056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взлетит тогда.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ты мне ответишь сам:</w:t>
      </w:r>
      <w:r w:rsidR="0056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 ее. (Вода)».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 того, как дети отгадали загадку, воспитатель  достает   из коробки  прозрачную  ем</w:t>
      </w:r>
      <w:r w:rsidR="00E66397" w:rsidRPr="00F53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кость с водой</w:t>
      </w:r>
      <w:r w:rsidRPr="00F53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145C2" w:rsidRPr="00564BD0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нового знания и умения</w:t>
      </w:r>
      <w:r w:rsidR="00564BD0" w:rsidRPr="0056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5C93" w:rsidRPr="00F53A1B" w:rsidRDefault="00564BD0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="00E145C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ль: </w:t>
      </w:r>
      <w:r w:rsidR="00E66397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Согласитесь, невозможно представить жизнь современного человека без воды в квартире. В ванной комнате и на кухне у нас есть краны с горячей и холодной водой. Когда мы дома пользуемся водой?  (Когда умываемся, чистим зубы, принимаем ванну и т.д.) А когда еще нам нужна дома вода?  </w:t>
      </w:r>
      <w:proofErr w:type="gramStart"/>
      <w:r w:rsidR="00E66397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готовим еду, моем посуду, стираем белье, поливаем цветы и т.д.)</w:t>
      </w:r>
      <w:proofErr w:type="gramEnd"/>
      <w:r w:rsidR="00E66397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помогает нам не только соблюдать личную гигиену, но и поддерживать в доме чистоту и порядок. Задумывались ли вы о том, как вода поступает к нам в квартиру?  (Из больших емкостей с помощью насосов её закачивают в трубы, и она поднимается до самых верхних этажей)</w:t>
      </w:r>
      <w:r w:rsidR="00E25C93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C93" w:rsidRPr="00F53A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Предлагаю представить себе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E25C93" w:rsidRPr="00F53A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мы насосы и покачать воду.</w:t>
      </w:r>
    </w:p>
    <w:p w:rsidR="00E25C93" w:rsidRPr="00564BD0" w:rsidRDefault="00E25C93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B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Физминутка</w:t>
      </w:r>
      <w:r w:rsidRPr="0056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5C93" w:rsidRPr="00F53A1B" w:rsidRDefault="00E25C93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насос включаем,</w:t>
      </w:r>
    </w:p>
    <w:p w:rsidR="00E25C93" w:rsidRPr="00F53A1B" w:rsidRDefault="00E25C93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из реки качаем,</w:t>
      </w:r>
    </w:p>
    <w:p w:rsidR="00E25C93" w:rsidRPr="00F53A1B" w:rsidRDefault="00E25C93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Влево-раз, вправо-два.</w:t>
      </w:r>
    </w:p>
    <w:p w:rsidR="00E25C93" w:rsidRPr="00F53A1B" w:rsidRDefault="00E25C93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Потекла ручьем вода.</w:t>
      </w:r>
    </w:p>
    <w:p w:rsidR="00E25C93" w:rsidRPr="00F53A1B" w:rsidRDefault="00E25C93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E25C93" w:rsidRPr="00F53A1B" w:rsidRDefault="00E25C93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начинаем опять качать.</w:t>
      </w:r>
    </w:p>
    <w:p w:rsidR="00DA53EF" w:rsidRPr="00DA53EF" w:rsidRDefault="00E66397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53EF" w:rsidRPr="00DA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  <w:proofErr w:type="gramStart"/>
      <w:r w:rsidR="00DA53EF" w:rsidRPr="00DA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пройденного</w:t>
      </w:r>
      <w:proofErr w:type="gramEnd"/>
      <w:r w:rsidR="00DA53EF" w:rsidRPr="00DA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ранее:</w:t>
      </w:r>
    </w:p>
    <w:p w:rsidR="00E66397" w:rsidRPr="00F53A1B" w:rsidRDefault="00E66397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в ванне и на кухне </w:t>
      </w:r>
      <w:r w:rsidR="007A30B9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расположено два крана с водой. Если открыть один, который помечен красным, из него побежит какая вода? (горячая) А если синим? (Холодная) А у некоторых есть такие смесители, в которых можно получить теплую воду. А сейчас мне бы хотелось прочитать вам стихотворение, которое называется «Утренняя песенка».</w:t>
      </w:r>
    </w:p>
    <w:p w:rsidR="00DA53EF" w:rsidRPr="00DA53EF" w:rsidRDefault="00DA53EF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 художественной литературы: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песенка.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утрам и вечерам 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 в ванной кран.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воды не пожалею – 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Уши вымою и шею.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течет водица – 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умыться!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Посильнее кран открыла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взяла кусочек мыла,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Пышно пена поднялась – 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Смыла с рук и пыль и грязь.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бежит водица – </w:t>
      </w:r>
    </w:p>
    <w:p w:rsidR="007A30B9" w:rsidRPr="00F53A1B" w:rsidRDefault="007A30B9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умыться!</w:t>
      </w:r>
    </w:p>
    <w:p w:rsidR="00DA53EF" w:rsidRDefault="00DA53EF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5C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04F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Герой данной песенки, чем занимался? (умывался) А что герой данной песенки сделал не правильно? (лил воду) А можно ли лить воду? (нет) Или её нужно беречь? (нежно беречь) </w:t>
      </w:r>
    </w:p>
    <w:p w:rsidR="00DA53EF" w:rsidRPr="00DA53EF" w:rsidRDefault="00DA53EF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 нового знания и умения: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5403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на земле и много, и мало. Её много в морях, океанах, но морская солёная вода непригодна для питья, а так, же в сельском хозяйстве и для многих технических производств. Пресной воды существенно меньше и треть населения Земли испытывает в ней острый недостаток. Ограниченные запасы пресной воды ещё больше сокращаются из-за их загрязнения. 5 тысяч человек ежегодно умирают от употребления некачественной воды. </w:t>
      </w:r>
      <w:r w:rsidR="000A504F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мы с вами говорим о воде, что мне даже пить захотелось (кто </w:t>
      </w:r>
      <w:proofErr w:type="gramStart"/>
      <w:r w:rsidR="000A504F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proofErr w:type="gramEnd"/>
      <w:r w:rsidR="000A504F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сходить по пить). </w:t>
      </w:r>
      <w:proofErr w:type="gramStart"/>
      <w:r w:rsidR="000A504F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можно ли пить воду из под крана? (да, нет) Лучше этого не делать.</w:t>
      </w:r>
      <w:proofErr w:type="gramEnd"/>
      <w:r w:rsidR="000A504F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Сырую воду нужно кипятить. Кипячение убивает вредных микробов, которые содержаться в воде. И, кроме того, при кипячении из воды уходит газ – хлор. Воду хлорируют на очистных сооружениях, чтобы обеззаразить её</w:t>
      </w:r>
      <w:r w:rsidR="00E25C93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C93" w:rsidRPr="00F53A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(Демонстрируются иллюстрации водоочистных сооружений.)</w:t>
      </w:r>
      <w:r w:rsidR="000A504F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7403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пить некипяченую хлорированную воду не стоит. Перед тем как вскипятить воду некоторые пропускают ее через фильтр (Что такое фильтр). А подскажите ребята, какую воду мы используем для приготовления еды? (горячую, холодную) Для приготовления пищи, мы наливаем в кастрюлю холодную воду. Потому что горячую воду, которую дают по трубам называют технической. Как вы думаете, почему? (потому что ее используют в технических целях: в батареях отопления, для стирки белья, мытья плов). Пить эту воду нельзя, в неё добавляют специальные химические вещества, защищающие трубы от разрушения. Эти вещества вредны для здоровья человека.</w:t>
      </w:r>
      <w:r w:rsidR="001D101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вода, которая течет из крана, называется водопроводной. </w:t>
      </w:r>
    </w:p>
    <w:p w:rsidR="000A504F" w:rsidRDefault="001D1012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хочу прочитать еще одно стихотворение:</w:t>
      </w:r>
    </w:p>
    <w:p w:rsidR="00DA53EF" w:rsidRPr="00DA53EF" w:rsidRDefault="00DA53EF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 художественной литературы: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</w:t>
      </w:r>
      <w:proofErr w:type="gramStart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воде?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она везде!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луже, в море, в океане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водопроводном кране,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плите у вас кипит,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Паром чайника шипит,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Растворяет сахар в час,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ее не замечаем.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нее нам не умыться,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наесться, не напиться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Смею вам я доложить,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нее нам не прожить.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пруду ее найдете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сыром лесном болоте!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Путешествует всегда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спутница вода!</w:t>
      </w:r>
    </w:p>
    <w:p w:rsidR="00E145C2" w:rsidRPr="00F53A1B" w:rsidRDefault="00DA53EF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5C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что вы знаете о воде, о ее пользе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вы видели воду в природе?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стихотворению.</w:t>
      </w:r>
    </w:p>
    <w:p w:rsidR="006D5F3E" w:rsidRDefault="00E145C2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Игра “Капелька-помощница”: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3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по очер</w:t>
      </w:r>
      <w:r w:rsidR="001D1012" w:rsidRPr="00F53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еди передают друг другу емкость с водой</w:t>
      </w:r>
      <w:r w:rsidRPr="00F53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говорят, кому нужна вода и для чего.</w:t>
      </w:r>
      <w:r w:rsidR="006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какой же вывод мы можем сделать?</w:t>
      </w:r>
      <w:r w:rsidR="001D101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D101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 нужна не только для человека, но всему ЖИВОМУ на земле.</w:t>
      </w:r>
      <w:proofErr w:type="gramEnd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воды нет жизни. </w:t>
      </w:r>
      <w:proofErr w:type="gramStart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растения и животные гибнут</w:t>
      </w:r>
      <w:r w:rsidR="001D101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E145C2" w:rsidRPr="00F53A1B" w:rsidRDefault="006D5F3E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 нового знания и умения: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101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какая еще бывает вода? </w:t>
      </w:r>
      <w:proofErr w:type="gramStart"/>
      <w:r w:rsidR="001D101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водопроводная, а бывает еще какая? (очень холодная вода называется – студеной, дождевой, от растаявшего снега – талая, наполняющая реку – речная, в море – морская.</w:t>
      </w:r>
      <w:proofErr w:type="gramEnd"/>
      <w:r w:rsidR="001D101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море может быть соленая вода, а может быть пресная. </w:t>
      </w:r>
      <w:proofErr w:type="gramStart"/>
      <w:r w:rsidR="001D101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родников – родниковая, из ключей – ключевая 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колодца - колодезная</w:t>
      </w:r>
      <w:r w:rsidR="001D101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есть специальные</w:t>
      </w:r>
      <w:r w:rsidRPr="006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целебные воды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растворено много солей, и называют её минеральной. </w:t>
      </w:r>
      <w:r w:rsidR="001D101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1F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даже знаю стихотворение, послушайте: </w:t>
      </w:r>
    </w:p>
    <w:p w:rsidR="006D5F3E" w:rsidRPr="00DA53EF" w:rsidRDefault="006D5F3E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 художественной литературы: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вода бывает?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ребята, знает, какой вода бывает?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Горячей, словно кипяток!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руку чуть ей не обжег.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Холодной, просто ледяной – 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глубокой проруби зимой.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бывает дождевой, отвечу без подсказки.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мертвой и живой в старинной русской сказке.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я не сказала, что вода бывает талой!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солнышко печет, когда тает снег и лед.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что интересно: вода бывает пресной – 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озере, и в роднике, и реке и в ручейке.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конечно, каждый знает, 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морях воды без края, 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пить ее нельзя – она соленая, друзья!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бывает чистой, прозрачной, ключевой, </w:t>
      </w:r>
    </w:p>
    <w:p w:rsidR="000B11F2" w:rsidRPr="00F53A1B" w:rsidRDefault="000B11F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Сверкающей</w:t>
      </w:r>
      <w:proofErr w:type="gramEnd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лучистой, на солнце золотой!</w:t>
      </w:r>
    </w:p>
    <w:p w:rsidR="00C45403" w:rsidRPr="00F53A1B" w:rsidRDefault="006D5F3E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45403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мне хотелось бы вам предложить присесть за столы. Перед вами лежат </w:t>
      </w:r>
      <w:r w:rsidR="00DB465C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листы. Предлагаю разделить лист на четыре равные части:</w:t>
      </w:r>
    </w:p>
    <w:p w:rsidR="00DB465C" w:rsidRPr="00F53A1B" w:rsidRDefault="00C45403" w:rsidP="000A35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верхнем левом углу</w:t>
      </w:r>
      <w:r w:rsidR="00DB465C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кувшин с водой</w:t>
      </w:r>
      <w:r w:rsidR="00DB465C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65C" w:rsidRPr="00F53A1B" w:rsidRDefault="00DB465C" w:rsidP="000A35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нижнем углу – кран с холодной и горячей водой.</w:t>
      </w:r>
    </w:p>
    <w:p w:rsidR="00DB465C" w:rsidRPr="00F53A1B" w:rsidRDefault="00DB465C" w:rsidP="000A35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верхнем углу – тучу, из которой идет дождь.</w:t>
      </w:r>
    </w:p>
    <w:p w:rsidR="00DB465C" w:rsidRPr="00F53A1B" w:rsidRDefault="00DB465C" w:rsidP="000A35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нижнем углу – лужу на дороге.</w:t>
      </w:r>
    </w:p>
    <w:p w:rsidR="00E145C2" w:rsidRPr="00F53A1B" w:rsidRDefault="006D5F3E" w:rsidP="000A35A7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65C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теперь мы будем с вами помнить, что вода нас окружает везде, и ее нужно беречь.  А теперь давай те присядем на ковер и вспомним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мы с вами сегодня узнали:</w:t>
      </w:r>
      <w:r w:rsidR="00E145C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 w:rsidR="00E145C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вам большое, ребята, за интересное занятие. Мне очень приятно, что вы так много знаете о воде и ее свойствах. А закончить наше занятие я хотела бы следующими </w:t>
      </w:r>
      <w:r w:rsidR="00E145C2" w:rsidRPr="00F53A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словами</w:t>
      </w:r>
      <w:r w:rsidR="00E145C2"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природе путешествует вода.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исчезнет никогда.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снег превратится, то в лед,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и снова в поход.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Вокруг оглянитесь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окружает везде и всегда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Волшебница – чудо Вода.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воду попросту не лей, дорожить водой умей.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Закрывай покрепче кран, чтоб не вытек океан.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Бережливость – вот лучшее богатство.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главный лозунг – Береги воду!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вас в руках  капельки  воды, кому понравилась игра, прикрепите капельки воды на доску. Вот</w:t>
      </w:r>
      <w:r w:rsidR="00D840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много</w:t>
      </w:r>
      <w:proofErr w:type="gramEnd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мы сможем сберечь вместе, если каждый из вас сбережет, хоть одну каплю.  </w:t>
      </w:r>
    </w:p>
    <w:p w:rsidR="00E145C2" w:rsidRPr="00D840B3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0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Список литературы</w:t>
      </w:r>
      <w:r w:rsidR="00D840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Вахрушева, Л. Н. Воспитание познавательных интересов у детей 5-7 лет / Л. Н. Вахрушева. – М.: ТЦ Сфера, 2012. – 128 </w:t>
      </w:r>
      <w:proofErr w:type="gramStart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3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5" w:tgtFrame="_blank" w:history="1">
        <w:r w:rsidRPr="00F53A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Иванова, А. И. Методика организации экологических наблюдений и экспериментов в детском саду: Пособие для работников дошкольных учреждений</w:t>
        </w:r>
      </w:hyperlink>
      <w:r w:rsidRPr="00F53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/ А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Иванова. – М.: ТЦ Сфера, 2004. – С. 3–5.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Короткова, Н.А. Познавательно-исследовательская деятельность старших дошкольников // Ребенок в детском саду.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F53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2009.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F53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№3. 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F53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 4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экспериментальной деятельности дошкольников: Методические рекомендации / под редакцией Л. Н. Прохоровой – 3–е изд., испр. и доп. – М.: АРКТИ, 2005. – 64 </w:t>
      </w:r>
      <w:proofErr w:type="gramStart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Познавательно – исследовательская деятельность как направление развития личности дошкольника. Опыты, эксперименты, игры / сост. Н. В. Нищева. – СПб: Детство-Пресс, 2015. – 240 </w:t>
      </w:r>
      <w:proofErr w:type="gramStart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Рыжова, Л. В. Методика детского экспериментирования /Рыжова Л. В. – СПб: Детство-Пресс, 2015. – 208 </w:t>
      </w:r>
      <w:proofErr w:type="gramStart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Савинова, И. А. Развитие познавательной активности посредством экспериментирования / И. А. Савинова // Воспитатель дошкольного образовательного учреждения, 2008. – №12. – С. 112–118.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Дыбина, О. В. Неизведанное рядом. Опыты и эксперименты для дошкольников / О. В. Дыбина, Н. П. Рахманова, В. В. Щетинина. – М.: Наука, 2010. – 362 </w:t>
      </w:r>
      <w:proofErr w:type="gramStart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Барабанщикова Е</w:t>
      </w:r>
      <w:r w:rsidRPr="00F53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Путешествие капельки: Интегрированное занятие для ребят подготовительной группы по теме "Круговорот воды в  природе"  (Экология, музыка, художественный  ручной труд)//Дошкольное образование.–2003.–№ 11.–С.9–16.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Казаручук Г.Н. Дидактические игры в экологическом образова</w:t>
      </w: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дошкольников //Дошкольная педагогика.–2008.–№ 2.–С.19–24.– Классификация дидактических игр; Дидактические игры экологического содержания; Дидактическая игра "Путешествие в мир природы"; Дидактическая игра "Необычное путешествие"; "Скорая помощь".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5C2" w:rsidRPr="00F53A1B" w:rsidRDefault="00E145C2" w:rsidP="000A35A7">
      <w:pPr>
        <w:shd w:val="clear" w:color="auto" w:fill="FFFFFF"/>
        <w:spacing w:after="0" w:line="240" w:lineRule="auto"/>
        <w:ind w:left="284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5EA6" w:rsidRPr="00F53A1B" w:rsidRDefault="00535EA6" w:rsidP="000A35A7">
      <w:pPr>
        <w:spacing w:after="0" w:line="360" w:lineRule="auto"/>
        <w:ind w:left="284" w:right="425" w:firstLine="709"/>
        <w:rPr>
          <w:rFonts w:ascii="Times New Roman" w:hAnsi="Times New Roman" w:cs="Times New Roman"/>
          <w:sz w:val="24"/>
          <w:szCs w:val="24"/>
        </w:rPr>
      </w:pPr>
    </w:p>
    <w:sectPr w:rsidR="00535EA6" w:rsidRPr="00F53A1B" w:rsidSect="008D339E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490C"/>
    <w:multiLevelType w:val="hybridMultilevel"/>
    <w:tmpl w:val="6884F538"/>
    <w:lvl w:ilvl="0" w:tplc="D11A4F52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DA3"/>
    <w:rsid w:val="000A35A7"/>
    <w:rsid w:val="000A504F"/>
    <w:rsid w:val="000B009F"/>
    <w:rsid w:val="000B11F2"/>
    <w:rsid w:val="001D1012"/>
    <w:rsid w:val="00224DA3"/>
    <w:rsid w:val="00432AFE"/>
    <w:rsid w:val="004516AD"/>
    <w:rsid w:val="004B7403"/>
    <w:rsid w:val="00535EA6"/>
    <w:rsid w:val="00564BD0"/>
    <w:rsid w:val="00663F9E"/>
    <w:rsid w:val="006B429C"/>
    <w:rsid w:val="006D5F3E"/>
    <w:rsid w:val="007A30B9"/>
    <w:rsid w:val="00855BA5"/>
    <w:rsid w:val="008D339E"/>
    <w:rsid w:val="00934E0A"/>
    <w:rsid w:val="009363F1"/>
    <w:rsid w:val="009F7119"/>
    <w:rsid w:val="00C45403"/>
    <w:rsid w:val="00D840B3"/>
    <w:rsid w:val="00DA53EF"/>
    <w:rsid w:val="00DB465C"/>
    <w:rsid w:val="00DF1161"/>
    <w:rsid w:val="00E145C2"/>
    <w:rsid w:val="00E25C93"/>
    <w:rsid w:val="00E66397"/>
    <w:rsid w:val="00F011A7"/>
    <w:rsid w:val="00F27CC8"/>
    <w:rsid w:val="00F4024A"/>
    <w:rsid w:val="00F53A1B"/>
    <w:rsid w:val="00F57CE6"/>
    <w:rsid w:val="00F7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A6"/>
  </w:style>
  <w:style w:type="paragraph" w:styleId="1">
    <w:name w:val="heading 1"/>
    <w:basedOn w:val="a"/>
    <w:link w:val="10"/>
    <w:uiPriority w:val="9"/>
    <w:qFormat/>
    <w:rsid w:val="00E14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145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4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4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5C2"/>
    <w:rPr>
      <w:b/>
      <w:bCs/>
    </w:rPr>
  </w:style>
  <w:style w:type="character" w:customStyle="1" w:styleId="apple-converted-space">
    <w:name w:val="apple-converted-space"/>
    <w:basedOn w:val="a0"/>
    <w:rsid w:val="00E145C2"/>
  </w:style>
  <w:style w:type="paragraph" w:styleId="a6">
    <w:name w:val="List Paragraph"/>
    <w:basedOn w:val="a"/>
    <w:uiPriority w:val="34"/>
    <w:qFormat/>
    <w:rsid w:val="00C45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i.org/ekologicheskoe-vospitanie/69-metodika-organizacii-ekologicheskix-nablyudenij-i-eksperimentov-v-detskom-sadu-ivanova-a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MADOU96_1</dc:creator>
  <cp:keywords/>
  <dc:description/>
  <cp:lastModifiedBy>MADOU96_1</cp:lastModifiedBy>
  <cp:revision>10</cp:revision>
  <cp:lastPrinted>2022-08-24T09:36:00Z</cp:lastPrinted>
  <dcterms:created xsi:type="dcterms:W3CDTF">2022-08-24T09:32:00Z</dcterms:created>
  <dcterms:modified xsi:type="dcterms:W3CDTF">2023-09-21T10:18:00Z</dcterms:modified>
</cp:coreProperties>
</file>